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BF1" w:rsidRDefault="00DA7BF1" w:rsidP="00E03DC3">
      <w:pPr>
        <w:jc w:val="center"/>
        <w:rPr>
          <w:b/>
          <w:color w:val="FF0000"/>
          <w:sz w:val="28"/>
          <w:u w:val="single"/>
        </w:rPr>
      </w:pPr>
      <w:r w:rsidRPr="00DA7BF1">
        <w:rPr>
          <w:b/>
          <w:noProof/>
          <w:color w:val="FF0000"/>
          <w:sz w:val="28"/>
          <w:u w:val="single"/>
          <w:lang w:eastAsia="it-IT"/>
        </w:rPr>
        <w:drawing>
          <wp:inline distT="0" distB="0" distL="0" distR="0">
            <wp:extent cx="3000375" cy="1032548"/>
            <wp:effectExtent l="0" t="0" r="0" b="0"/>
            <wp:docPr id="8" name="Immagine 8" descr="C:\Users\laura.arici\Desktop\GMA-on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a.arici\Desktop\GMA-onlu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42" cy="103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DC3" w:rsidRPr="00E03DC3" w:rsidRDefault="00E03DC3" w:rsidP="00E03DC3">
      <w:pPr>
        <w:jc w:val="center"/>
        <w:rPr>
          <w:sz w:val="18"/>
        </w:rPr>
      </w:pPr>
      <w:r w:rsidRPr="00E03DC3">
        <w:rPr>
          <w:sz w:val="18"/>
        </w:rPr>
        <w:t xml:space="preserve">Via </w:t>
      </w:r>
      <w:proofErr w:type="spellStart"/>
      <w:r w:rsidRPr="00E03DC3">
        <w:rPr>
          <w:sz w:val="18"/>
        </w:rPr>
        <w:t>Luppia</w:t>
      </w:r>
      <w:proofErr w:type="spellEnd"/>
      <w:r w:rsidRPr="00E03DC3">
        <w:rPr>
          <w:sz w:val="18"/>
        </w:rPr>
        <w:t xml:space="preserve"> Alberi 1 35044 Montagnana</w:t>
      </w:r>
    </w:p>
    <w:p w:rsidR="00E03DC3" w:rsidRPr="008C3479" w:rsidRDefault="00E03DC3" w:rsidP="00E03DC3">
      <w:pPr>
        <w:jc w:val="center"/>
        <w:rPr>
          <w:sz w:val="18"/>
          <w:lang w:val="en-US"/>
        </w:rPr>
      </w:pPr>
      <w:r w:rsidRPr="008C3479">
        <w:rPr>
          <w:sz w:val="18"/>
          <w:lang w:val="en-US"/>
        </w:rPr>
        <w:t>Tel. 0429/800830 web: gmagma.org mail: gma@gmagma.org</w:t>
      </w:r>
    </w:p>
    <w:p w:rsidR="00E03DC3" w:rsidRPr="008C3479" w:rsidRDefault="00E03DC3" w:rsidP="00E03DC3">
      <w:pPr>
        <w:jc w:val="center"/>
        <w:rPr>
          <w:sz w:val="18"/>
          <w:lang w:val="en-US"/>
        </w:rPr>
      </w:pPr>
    </w:p>
    <w:p w:rsidR="007F2063" w:rsidRPr="008C3479" w:rsidRDefault="007F2063" w:rsidP="007F2063">
      <w:pPr>
        <w:jc w:val="center"/>
        <w:rPr>
          <w:b/>
          <w:color w:val="171717" w:themeColor="background2" w:themeShade="1A"/>
          <w:sz w:val="40"/>
          <w:lang w:val="en-US"/>
        </w:rPr>
      </w:pPr>
    </w:p>
    <w:p w:rsidR="00023370" w:rsidRPr="008C3479" w:rsidRDefault="00023370" w:rsidP="007F2063">
      <w:pPr>
        <w:jc w:val="center"/>
        <w:rPr>
          <w:b/>
          <w:color w:val="171717" w:themeColor="background2" w:themeShade="1A"/>
          <w:sz w:val="40"/>
          <w:lang w:val="en-US"/>
        </w:rPr>
      </w:pPr>
    </w:p>
    <w:p w:rsidR="00517BA5" w:rsidRPr="00F25CC7" w:rsidRDefault="004C087F" w:rsidP="007F2063">
      <w:pPr>
        <w:jc w:val="center"/>
        <w:rPr>
          <w:color w:val="171717" w:themeColor="background2" w:themeShade="1A"/>
          <w:sz w:val="28"/>
          <w:szCs w:val="28"/>
        </w:rPr>
      </w:pPr>
      <w:r w:rsidRPr="00F25CC7">
        <w:rPr>
          <w:color w:val="171717" w:themeColor="background2" w:themeShade="1A"/>
          <w:sz w:val="28"/>
          <w:szCs w:val="28"/>
        </w:rPr>
        <w:t>PROPOSTA DIDATTICA</w:t>
      </w:r>
    </w:p>
    <w:p w:rsidR="007F2063" w:rsidRPr="00F25CC7" w:rsidRDefault="007F2063" w:rsidP="007F2063">
      <w:pPr>
        <w:jc w:val="center"/>
        <w:rPr>
          <w:color w:val="171717" w:themeColor="background2" w:themeShade="1A"/>
          <w:sz w:val="28"/>
          <w:szCs w:val="28"/>
        </w:rPr>
      </w:pPr>
      <w:r w:rsidRPr="00F25CC7">
        <w:rPr>
          <w:color w:val="171717" w:themeColor="background2" w:themeShade="1A"/>
          <w:sz w:val="28"/>
          <w:szCs w:val="28"/>
        </w:rPr>
        <w:t xml:space="preserve">Educazione alla </w:t>
      </w:r>
    </w:p>
    <w:p w:rsidR="007F2063" w:rsidRPr="00F25CC7" w:rsidRDefault="00B9339D" w:rsidP="007F2063">
      <w:pPr>
        <w:jc w:val="center"/>
        <w:rPr>
          <w:color w:val="171717" w:themeColor="background2" w:themeShade="1A"/>
          <w:sz w:val="28"/>
          <w:szCs w:val="28"/>
        </w:rPr>
      </w:pPr>
      <w:r w:rsidRPr="00F25CC7">
        <w:rPr>
          <w:color w:val="171717" w:themeColor="background2" w:themeShade="1A"/>
          <w:sz w:val="28"/>
          <w:szCs w:val="28"/>
        </w:rPr>
        <w:t>Cittadinanza G</w:t>
      </w:r>
      <w:r w:rsidR="007F2063" w:rsidRPr="00F25CC7">
        <w:rPr>
          <w:color w:val="171717" w:themeColor="background2" w:themeShade="1A"/>
          <w:sz w:val="28"/>
          <w:szCs w:val="28"/>
        </w:rPr>
        <w:t>lobale</w:t>
      </w:r>
    </w:p>
    <w:p w:rsidR="00023370" w:rsidRPr="00F25CC7" w:rsidRDefault="008C3479" w:rsidP="00023370">
      <w:pPr>
        <w:jc w:val="center"/>
        <w:rPr>
          <w:color w:val="171717" w:themeColor="background2" w:themeShade="1A"/>
          <w:sz w:val="32"/>
          <w:szCs w:val="32"/>
        </w:rPr>
      </w:pPr>
      <w:proofErr w:type="spellStart"/>
      <w:r>
        <w:rPr>
          <w:color w:val="171717" w:themeColor="background2" w:themeShade="1A"/>
          <w:sz w:val="28"/>
          <w:szCs w:val="28"/>
        </w:rPr>
        <w:t>a.s.</w:t>
      </w:r>
      <w:proofErr w:type="spellEnd"/>
      <w:r>
        <w:rPr>
          <w:color w:val="171717" w:themeColor="background2" w:themeShade="1A"/>
          <w:sz w:val="28"/>
          <w:szCs w:val="28"/>
        </w:rPr>
        <w:t xml:space="preserve"> 2020/2021</w:t>
      </w:r>
    </w:p>
    <w:p w:rsidR="007F2063" w:rsidRDefault="007F2063" w:rsidP="00DA7BF1">
      <w:pPr>
        <w:rPr>
          <w:b/>
          <w:color w:val="FF0000"/>
          <w:sz w:val="52"/>
          <w:u w:val="single"/>
        </w:rPr>
      </w:pPr>
    </w:p>
    <w:p w:rsidR="004C087F" w:rsidRPr="007A5B3B" w:rsidRDefault="00E52DEA" w:rsidP="00A34E2E">
      <w:pPr>
        <w:jc w:val="center"/>
        <w:rPr>
          <w:b/>
          <w:color w:val="2E74B5" w:themeColor="accent1" w:themeShade="BF"/>
          <w:sz w:val="48"/>
          <w:szCs w:val="48"/>
        </w:rPr>
      </w:pPr>
      <w:r w:rsidRPr="007A5B3B">
        <w:rPr>
          <w:b/>
          <w:color w:val="2E74B5" w:themeColor="accent1" w:themeShade="BF"/>
          <w:sz w:val="48"/>
          <w:szCs w:val="48"/>
        </w:rPr>
        <w:t>CITTADINI DI MONDI POSSIBILI</w:t>
      </w:r>
      <w:r w:rsidR="00834607">
        <w:rPr>
          <w:b/>
          <w:color w:val="2E74B5" w:themeColor="accent1" w:themeShade="BF"/>
          <w:sz w:val="48"/>
          <w:szCs w:val="48"/>
        </w:rPr>
        <w:t>:</w:t>
      </w:r>
    </w:p>
    <w:p w:rsidR="004C087F" w:rsidRPr="007A5B3B" w:rsidRDefault="00E52DEA" w:rsidP="00A34E2E">
      <w:pPr>
        <w:jc w:val="center"/>
        <w:rPr>
          <w:b/>
          <w:color w:val="2E74B5" w:themeColor="accent1" w:themeShade="BF"/>
          <w:sz w:val="48"/>
          <w:szCs w:val="48"/>
        </w:rPr>
      </w:pPr>
      <w:proofErr w:type="gramStart"/>
      <w:r w:rsidRPr="007A5B3B">
        <w:rPr>
          <w:b/>
          <w:color w:val="2E74B5" w:themeColor="accent1" w:themeShade="BF"/>
          <w:sz w:val="48"/>
          <w:szCs w:val="48"/>
        </w:rPr>
        <w:t>la</w:t>
      </w:r>
      <w:proofErr w:type="gramEnd"/>
      <w:r w:rsidRPr="007A5B3B">
        <w:rPr>
          <w:b/>
          <w:color w:val="2E74B5" w:themeColor="accent1" w:themeShade="BF"/>
          <w:sz w:val="48"/>
          <w:szCs w:val="48"/>
        </w:rPr>
        <w:t xml:space="preserve"> gestione sostenibile dell’acqua</w:t>
      </w:r>
    </w:p>
    <w:p w:rsidR="00A34E2E" w:rsidRDefault="00E52DEA" w:rsidP="00A34E2E">
      <w:pPr>
        <w:jc w:val="center"/>
        <w:rPr>
          <w:b/>
          <w:color w:val="C00000"/>
          <w:sz w:val="48"/>
          <w:szCs w:val="48"/>
        </w:rPr>
      </w:pPr>
      <w:proofErr w:type="gramStart"/>
      <w:r w:rsidRPr="007A5B3B">
        <w:rPr>
          <w:b/>
          <w:color w:val="2E74B5" w:themeColor="accent1" w:themeShade="BF"/>
          <w:sz w:val="48"/>
          <w:szCs w:val="48"/>
        </w:rPr>
        <w:t>e</w:t>
      </w:r>
      <w:proofErr w:type="gramEnd"/>
      <w:r w:rsidRPr="007A5B3B">
        <w:rPr>
          <w:b/>
          <w:color w:val="2E74B5" w:themeColor="accent1" w:themeShade="BF"/>
          <w:sz w:val="48"/>
          <w:szCs w:val="48"/>
        </w:rPr>
        <w:t xml:space="preserve"> delle risorse naturali</w:t>
      </w:r>
      <w:r w:rsidR="00404C56">
        <w:rPr>
          <w:noProof/>
          <w:lang w:eastAsia="it-IT"/>
        </w:rPr>
        <w:drawing>
          <wp:inline distT="0" distB="0" distL="0" distR="0" wp14:anchorId="339A3B35" wp14:editId="3EDE2317">
            <wp:extent cx="6120130" cy="1046480"/>
            <wp:effectExtent l="0" t="0" r="0" b="1270"/>
            <wp:docPr id="3" name="Immagine 3" descr="Risultati immagini per ACQ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ACQU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70" w:rsidRDefault="00023370" w:rsidP="00023370">
      <w:pPr>
        <w:jc w:val="both"/>
        <w:rPr>
          <w:color w:val="FF0000"/>
          <w:sz w:val="28"/>
        </w:rPr>
      </w:pPr>
    </w:p>
    <w:p w:rsidR="00517BA5" w:rsidRDefault="00517BA5" w:rsidP="00023370">
      <w:pPr>
        <w:jc w:val="both"/>
        <w:rPr>
          <w:color w:val="FF0000"/>
          <w:sz w:val="28"/>
        </w:rPr>
      </w:pPr>
    </w:p>
    <w:p w:rsidR="00002100" w:rsidRDefault="00002100" w:rsidP="00023370">
      <w:pPr>
        <w:jc w:val="both"/>
        <w:rPr>
          <w:color w:val="FF0000"/>
          <w:sz w:val="28"/>
        </w:rPr>
      </w:pPr>
    </w:p>
    <w:p w:rsidR="00002100" w:rsidRDefault="00002100" w:rsidP="00023370">
      <w:pPr>
        <w:jc w:val="both"/>
        <w:rPr>
          <w:color w:val="FF0000"/>
          <w:sz w:val="28"/>
        </w:rPr>
      </w:pPr>
    </w:p>
    <w:p w:rsidR="007A5B3B" w:rsidRDefault="00023370" w:rsidP="00023370">
      <w:pPr>
        <w:jc w:val="center"/>
        <w:rPr>
          <w:sz w:val="28"/>
          <w:szCs w:val="28"/>
        </w:rPr>
      </w:pPr>
      <w:r w:rsidRPr="007A5B3B">
        <w:rPr>
          <w:sz w:val="28"/>
          <w:szCs w:val="28"/>
        </w:rPr>
        <w:t>Proposte laboratoriali e di approfondimento</w:t>
      </w:r>
    </w:p>
    <w:p w:rsidR="00023370" w:rsidRPr="007A5B3B" w:rsidRDefault="00517BA5" w:rsidP="00023370">
      <w:pPr>
        <w:jc w:val="center"/>
        <w:rPr>
          <w:sz w:val="28"/>
          <w:szCs w:val="28"/>
        </w:rPr>
      </w:pPr>
      <w:proofErr w:type="gramStart"/>
      <w:r w:rsidRPr="007A5B3B">
        <w:rPr>
          <w:sz w:val="28"/>
          <w:szCs w:val="28"/>
        </w:rPr>
        <w:t>sugli</w:t>
      </w:r>
      <w:proofErr w:type="gramEnd"/>
      <w:r w:rsidRPr="007A5B3B">
        <w:rPr>
          <w:sz w:val="28"/>
          <w:szCs w:val="28"/>
        </w:rPr>
        <w:t xml:space="preserve"> obi</w:t>
      </w:r>
      <w:r w:rsidR="004C087F" w:rsidRPr="007A5B3B">
        <w:rPr>
          <w:sz w:val="28"/>
          <w:szCs w:val="28"/>
        </w:rPr>
        <w:t>ettivi di sviluppo sostenibile -</w:t>
      </w:r>
      <w:r w:rsidRPr="007A5B3B">
        <w:rPr>
          <w:sz w:val="28"/>
          <w:szCs w:val="28"/>
        </w:rPr>
        <w:t xml:space="preserve"> Agenda 2030 </w:t>
      </w:r>
    </w:p>
    <w:p w:rsidR="00023370" w:rsidRPr="007A5B3B" w:rsidRDefault="00023370" w:rsidP="00023370">
      <w:pPr>
        <w:jc w:val="center"/>
        <w:rPr>
          <w:sz w:val="28"/>
          <w:szCs w:val="28"/>
        </w:rPr>
      </w:pPr>
      <w:proofErr w:type="gramStart"/>
      <w:r w:rsidRPr="007A5B3B">
        <w:rPr>
          <w:sz w:val="28"/>
          <w:szCs w:val="28"/>
        </w:rPr>
        <w:t>a</w:t>
      </w:r>
      <w:proofErr w:type="gramEnd"/>
      <w:r w:rsidRPr="007A5B3B">
        <w:rPr>
          <w:sz w:val="28"/>
          <w:szCs w:val="28"/>
        </w:rPr>
        <w:t xml:space="preserve"> cura di </w:t>
      </w:r>
      <w:r w:rsidRPr="007A5B3B">
        <w:rPr>
          <w:b/>
          <w:sz w:val="28"/>
          <w:szCs w:val="28"/>
        </w:rPr>
        <w:t xml:space="preserve">GMA </w:t>
      </w:r>
      <w:proofErr w:type="spellStart"/>
      <w:r w:rsidRPr="007A5B3B">
        <w:rPr>
          <w:b/>
          <w:sz w:val="28"/>
          <w:szCs w:val="28"/>
        </w:rPr>
        <w:t>onlus</w:t>
      </w:r>
      <w:proofErr w:type="spellEnd"/>
      <w:r w:rsidR="00311365" w:rsidRPr="007A5B3B">
        <w:rPr>
          <w:b/>
          <w:sz w:val="28"/>
          <w:szCs w:val="28"/>
        </w:rPr>
        <w:t xml:space="preserve"> </w:t>
      </w:r>
      <w:r w:rsidRPr="007A5B3B">
        <w:rPr>
          <w:sz w:val="28"/>
          <w:szCs w:val="28"/>
        </w:rPr>
        <w:t>per le classi</w:t>
      </w:r>
    </w:p>
    <w:p w:rsidR="00023370" w:rsidRDefault="00023370" w:rsidP="00F47968">
      <w:pPr>
        <w:jc w:val="both"/>
        <w:rPr>
          <w:sz w:val="36"/>
          <w:szCs w:val="36"/>
        </w:rPr>
      </w:pPr>
    </w:p>
    <w:p w:rsidR="00F47968" w:rsidRPr="00F47968" w:rsidRDefault="00F47968" w:rsidP="00F47968">
      <w:pPr>
        <w:jc w:val="both"/>
        <w:rPr>
          <w:color w:val="ED7D31" w:themeColor="accent2"/>
          <w:sz w:val="36"/>
          <w:szCs w:val="36"/>
        </w:rPr>
      </w:pPr>
    </w:p>
    <w:p w:rsidR="00023370" w:rsidRPr="005167BA" w:rsidRDefault="00023370" w:rsidP="00023370">
      <w:pPr>
        <w:pStyle w:val="Paragrafoelenco"/>
        <w:numPr>
          <w:ilvl w:val="0"/>
          <w:numId w:val="8"/>
        </w:numPr>
        <w:jc w:val="both"/>
        <w:rPr>
          <w:color w:val="FF0000"/>
          <w:sz w:val="36"/>
          <w:szCs w:val="36"/>
        </w:rPr>
      </w:pPr>
      <w:r w:rsidRPr="005167BA">
        <w:rPr>
          <w:color w:val="FF0000"/>
          <w:sz w:val="36"/>
          <w:szCs w:val="36"/>
        </w:rPr>
        <w:t>Scuola Primaria</w:t>
      </w:r>
    </w:p>
    <w:p w:rsidR="00023370" w:rsidRPr="005167BA" w:rsidRDefault="00023370" w:rsidP="00023370">
      <w:pPr>
        <w:pStyle w:val="Paragrafoelenco"/>
        <w:numPr>
          <w:ilvl w:val="0"/>
          <w:numId w:val="8"/>
        </w:numPr>
        <w:jc w:val="both"/>
        <w:rPr>
          <w:color w:val="2E74B5" w:themeColor="accent1" w:themeShade="BF"/>
          <w:sz w:val="36"/>
          <w:szCs w:val="36"/>
        </w:rPr>
      </w:pPr>
      <w:r w:rsidRPr="005167BA">
        <w:rPr>
          <w:color w:val="2E74B5" w:themeColor="accent1" w:themeShade="BF"/>
          <w:sz w:val="36"/>
          <w:szCs w:val="36"/>
        </w:rPr>
        <w:t>Scuola Secondaria di 1°</w:t>
      </w:r>
    </w:p>
    <w:p w:rsidR="00023370" w:rsidRPr="005167BA" w:rsidRDefault="00023370" w:rsidP="00023370">
      <w:pPr>
        <w:pStyle w:val="Paragrafoelenco"/>
        <w:numPr>
          <w:ilvl w:val="0"/>
          <w:numId w:val="8"/>
        </w:numPr>
        <w:jc w:val="both"/>
        <w:rPr>
          <w:color w:val="00B050"/>
          <w:sz w:val="36"/>
          <w:szCs w:val="36"/>
        </w:rPr>
      </w:pPr>
      <w:r w:rsidRPr="005167BA">
        <w:rPr>
          <w:color w:val="00B050"/>
          <w:sz w:val="36"/>
          <w:szCs w:val="36"/>
        </w:rPr>
        <w:t>Scuola Secondaria di 2°</w:t>
      </w:r>
    </w:p>
    <w:p w:rsidR="00DA7BF1" w:rsidRDefault="00DA7BF1" w:rsidP="00DA7BF1">
      <w:pPr>
        <w:jc w:val="center"/>
        <w:rPr>
          <w:b/>
          <w:color w:val="FF0000"/>
          <w:sz w:val="28"/>
          <w:u w:val="single"/>
        </w:rPr>
      </w:pPr>
    </w:p>
    <w:p w:rsidR="00DA7BF1" w:rsidRPr="00DA7BF1" w:rsidRDefault="00DA7BF1" w:rsidP="00DA7BF1">
      <w:pPr>
        <w:rPr>
          <w:b/>
          <w:color w:val="FF0000"/>
          <w:sz w:val="32"/>
          <w:u w:val="single"/>
        </w:rPr>
      </w:pPr>
    </w:p>
    <w:p w:rsidR="00DA7BF1" w:rsidRDefault="00DA7BF1" w:rsidP="00DA7BF1">
      <w:pPr>
        <w:jc w:val="center"/>
        <w:rPr>
          <w:rFonts w:ascii="Arial Rounded MT Bold" w:hAnsi="Arial Rounded MT Bold"/>
          <w:b/>
          <w:i/>
          <w:color w:val="171717" w:themeColor="background2" w:themeShade="1A"/>
          <w:sz w:val="40"/>
        </w:rPr>
      </w:pPr>
    </w:p>
    <w:p w:rsidR="00DA7BF1" w:rsidRDefault="00DA7BF1" w:rsidP="00DA7BF1">
      <w:pPr>
        <w:jc w:val="center"/>
        <w:rPr>
          <w:b/>
          <w:color w:val="171717" w:themeColor="background2" w:themeShade="1A"/>
          <w:sz w:val="32"/>
        </w:rPr>
      </w:pPr>
    </w:p>
    <w:p w:rsidR="00E03DC3" w:rsidRDefault="001B10F8" w:rsidP="00DA7BF1">
      <w:pPr>
        <w:jc w:val="center"/>
        <w:rPr>
          <w:b/>
          <w:color w:val="171717" w:themeColor="background2" w:themeShade="1A"/>
          <w:sz w:val="32"/>
        </w:rPr>
      </w:pPr>
      <w:r>
        <w:rPr>
          <w:b/>
          <w:color w:val="171717" w:themeColor="background2" w:themeShade="1A"/>
          <w:sz w:val="32"/>
        </w:rPr>
        <w:t xml:space="preserve"> </w:t>
      </w:r>
    </w:p>
    <w:p w:rsidR="00697031" w:rsidRDefault="00697031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037F93" w:rsidRDefault="00037F93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697031" w:rsidRDefault="00697031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697031" w:rsidRDefault="00697031" w:rsidP="00BC5E2D">
      <w:pPr>
        <w:jc w:val="both"/>
        <w:rPr>
          <w:rFonts w:ascii="Times New Roman" w:hAnsi="Times New Roman"/>
          <w:b/>
          <w:color w:val="FF0000"/>
          <w:sz w:val="32"/>
          <w:szCs w:val="24"/>
        </w:rPr>
      </w:pPr>
    </w:p>
    <w:p w:rsidR="00783BC5" w:rsidRPr="0004449D" w:rsidRDefault="00783BC5" w:rsidP="00783BC5">
      <w:pPr>
        <w:jc w:val="center"/>
        <w:rPr>
          <w:rFonts w:ascii="Calibri" w:hAnsi="Calibri"/>
          <w:b/>
          <w:color w:val="2E74B5" w:themeColor="accent1" w:themeShade="BF"/>
          <w:sz w:val="36"/>
          <w:szCs w:val="36"/>
        </w:rPr>
      </w:pPr>
      <w:r w:rsidRPr="0004449D">
        <w:rPr>
          <w:rFonts w:ascii="Calibri" w:hAnsi="Calibri"/>
          <w:b/>
          <w:color w:val="2E74B5" w:themeColor="accent1" w:themeShade="BF"/>
          <w:sz w:val="36"/>
          <w:szCs w:val="36"/>
        </w:rPr>
        <w:t>PERCHÉ FARE EDUCAZIONE ALLA</w:t>
      </w:r>
    </w:p>
    <w:p w:rsidR="00BC5E2D" w:rsidRPr="0004449D" w:rsidRDefault="00BC5E2D" w:rsidP="00783BC5">
      <w:pPr>
        <w:jc w:val="center"/>
        <w:rPr>
          <w:rFonts w:ascii="Calibri" w:hAnsi="Calibri"/>
          <w:b/>
          <w:color w:val="2E74B5" w:themeColor="accent1" w:themeShade="BF"/>
          <w:sz w:val="36"/>
          <w:szCs w:val="36"/>
        </w:rPr>
      </w:pPr>
      <w:r w:rsidRPr="0004449D">
        <w:rPr>
          <w:rFonts w:ascii="Calibri" w:hAnsi="Calibri"/>
          <w:b/>
          <w:color w:val="2E74B5" w:themeColor="accent1" w:themeShade="BF"/>
          <w:sz w:val="36"/>
          <w:szCs w:val="36"/>
        </w:rPr>
        <w:t>CITTADINANZA GLOBALE A SCUOLA?</w:t>
      </w:r>
    </w:p>
    <w:p w:rsidR="00BC5E2D" w:rsidRDefault="00BC5E2D" w:rsidP="00783BC5">
      <w:pPr>
        <w:pStyle w:val="NormaleWeb"/>
        <w:shd w:val="clear" w:color="auto" w:fill="FFFFFF"/>
        <w:spacing w:before="24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23"/>
          <w:szCs w:val="23"/>
        </w:rPr>
      </w:pPr>
    </w:p>
    <w:p w:rsidR="00783BC5" w:rsidRDefault="00783BC5" w:rsidP="00783BC5">
      <w:pPr>
        <w:pStyle w:val="NormaleWeb"/>
        <w:shd w:val="clear" w:color="auto" w:fill="FFFFFF"/>
        <w:spacing w:before="24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23"/>
          <w:szCs w:val="23"/>
        </w:rPr>
      </w:pPr>
    </w:p>
    <w:p w:rsidR="00BC5E2D" w:rsidRPr="00783BC5" w:rsidRDefault="00BC5E2D" w:rsidP="00BC5E2D">
      <w:pPr>
        <w:pStyle w:val="NormaleWeb"/>
        <w:shd w:val="clear" w:color="auto" w:fill="FFFFFF"/>
        <w:spacing w:before="240" w:beforeAutospacing="0" w:after="0" w:afterAutospacing="0"/>
        <w:jc w:val="both"/>
        <w:textAlignment w:val="baseline"/>
        <w:rPr>
          <w:rFonts w:asciiTheme="minorHAnsi" w:hAnsiTheme="minorHAnsi" w:cs="Arial"/>
          <w:color w:val="333333"/>
          <w:sz w:val="32"/>
          <w:szCs w:val="32"/>
        </w:rPr>
      </w:pPr>
      <w:r w:rsidRPr="00783BC5">
        <w:rPr>
          <w:rFonts w:asciiTheme="minorHAnsi" w:hAnsiTheme="minorHAnsi" w:cs="Arial"/>
          <w:color w:val="333333"/>
          <w:sz w:val="32"/>
          <w:szCs w:val="32"/>
        </w:rPr>
        <w:t>In tutto il mondo educare alla cittadinanza globale è uno degli obiettivi dell’Agenda Globale per lo Sviluppo Sostenibile 2030, con l’obiettivo 4 che impegna la comunità internazionale a “fornire un’educazione di qualità, equa ed inclusiva, e opportunità di apprendimento per tutti”. In particolare, l’educazione alla cittadinanza globale è direttamente citata nel paragrafo 4.7: “Garantire entro il 2030 che tutti i discenti acquisiscano la conoscenza e le competenze necessarie a promuovere lo sviluppo sostenibile, anche tramite un’educazione volta a uno sviluppo e uno stile di vita sostenibile, ai diritti umani, alla parità di genere, alla promozione di una cultura pacifica e non violenta, alla cittadinanza globale e alla valorizzazione delle diversità culturali e del contributo della cultura allo sviluppo sostenibile.”</w:t>
      </w:r>
    </w:p>
    <w:p w:rsidR="00BC5E2D" w:rsidRPr="00783BC5" w:rsidRDefault="00BC5E2D" w:rsidP="00BC5E2D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color w:val="333333"/>
          <w:sz w:val="32"/>
          <w:szCs w:val="32"/>
        </w:rPr>
      </w:pPr>
      <w:r w:rsidRPr="00783BC5">
        <w:rPr>
          <w:rFonts w:asciiTheme="minorHAnsi" w:hAnsiTheme="minorHAnsi" w:cs="Arial"/>
          <w:color w:val="333333"/>
          <w:sz w:val="32"/>
          <w:szCs w:val="32"/>
        </w:rPr>
        <w:t>Il documento “</w:t>
      </w:r>
      <w:hyperlink r:id="rId10" w:history="1">
        <w:r w:rsidRPr="00783BC5">
          <w:rPr>
            <w:rStyle w:val="Collegamentoipertestuale"/>
            <w:rFonts w:asciiTheme="minorHAnsi" w:hAnsiTheme="minorHAnsi" w:cs="Arial"/>
            <w:color w:val="0066CC"/>
            <w:sz w:val="32"/>
            <w:szCs w:val="32"/>
            <w:bdr w:val="none" w:sz="0" w:space="0" w:color="auto" w:frame="1"/>
          </w:rPr>
          <w:t>Strategia italiana per l’Educazione alla Cittadinanza Globale</w:t>
        </w:r>
      </w:hyperlink>
      <w:r w:rsidRPr="00783BC5">
        <w:rPr>
          <w:rFonts w:asciiTheme="minorHAnsi" w:hAnsiTheme="minorHAnsi" w:cs="Arial"/>
          <w:color w:val="333333"/>
          <w:sz w:val="32"/>
          <w:szCs w:val="32"/>
        </w:rPr>
        <w:t>” oggi offre un importante e atteso quadro di riferimento per la definizione degli interventi nel settore.</w:t>
      </w:r>
    </w:p>
    <w:p w:rsidR="00BC5E2D" w:rsidRPr="00783BC5" w:rsidRDefault="00BC5E2D" w:rsidP="00BC5E2D">
      <w:pPr>
        <w:rPr>
          <w:b/>
          <w:i/>
          <w:sz w:val="32"/>
          <w:szCs w:val="32"/>
        </w:rPr>
      </w:pPr>
    </w:p>
    <w:p w:rsidR="00BC5E2D" w:rsidRPr="00783BC5" w:rsidRDefault="00BC5E2D" w:rsidP="00BC5E2D">
      <w:pPr>
        <w:rPr>
          <w:b/>
          <w:i/>
          <w:sz w:val="32"/>
          <w:szCs w:val="32"/>
        </w:rPr>
      </w:pPr>
    </w:p>
    <w:p w:rsidR="00BC5E2D" w:rsidRPr="00783BC5" w:rsidRDefault="00BC5E2D" w:rsidP="00BC5E2D">
      <w:pPr>
        <w:jc w:val="both"/>
        <w:rPr>
          <w:sz w:val="32"/>
          <w:szCs w:val="32"/>
        </w:rPr>
      </w:pPr>
      <w:r w:rsidRPr="00783BC5">
        <w:rPr>
          <w:sz w:val="32"/>
          <w:szCs w:val="32"/>
        </w:rPr>
        <w:t xml:space="preserve">Queste proposte sono coerenti con le nuove indicazioni riguardo la disciplina di </w:t>
      </w:r>
      <w:r w:rsidRPr="00783BC5">
        <w:rPr>
          <w:b/>
          <w:sz w:val="32"/>
          <w:szCs w:val="32"/>
        </w:rPr>
        <w:t>Educazione</w:t>
      </w:r>
      <w:r w:rsidRPr="00783BC5">
        <w:rPr>
          <w:sz w:val="32"/>
          <w:szCs w:val="32"/>
        </w:rPr>
        <w:t xml:space="preserve"> </w:t>
      </w:r>
      <w:r w:rsidRPr="00783BC5">
        <w:rPr>
          <w:b/>
          <w:sz w:val="32"/>
          <w:szCs w:val="32"/>
        </w:rPr>
        <w:t>Civica</w:t>
      </w:r>
      <w:r w:rsidRPr="00783BC5">
        <w:rPr>
          <w:sz w:val="32"/>
          <w:szCs w:val="32"/>
        </w:rPr>
        <w:t>.</w:t>
      </w:r>
    </w:p>
    <w:p w:rsidR="005C7E7B" w:rsidRDefault="005C7E7B">
      <w:pPr>
        <w:rPr>
          <w:b/>
          <w:color w:val="171717" w:themeColor="background2" w:themeShade="1A"/>
          <w:sz w:val="32"/>
          <w:u w:val="single"/>
        </w:rPr>
      </w:pPr>
      <w:r>
        <w:rPr>
          <w:b/>
          <w:color w:val="171717" w:themeColor="background2" w:themeShade="1A"/>
          <w:sz w:val="32"/>
          <w:u w:val="single"/>
        </w:rPr>
        <w:br w:type="page"/>
      </w:r>
    </w:p>
    <w:p w:rsidR="007D49DC" w:rsidRDefault="007D49DC" w:rsidP="00F701AB">
      <w:pPr>
        <w:jc w:val="center"/>
        <w:rPr>
          <w:b/>
          <w:color w:val="FF0000"/>
          <w:sz w:val="36"/>
          <w:szCs w:val="28"/>
          <w:u w:val="single"/>
        </w:rPr>
      </w:pPr>
    </w:p>
    <w:p w:rsidR="00697031" w:rsidRDefault="00697031" w:rsidP="00F701AB">
      <w:pPr>
        <w:jc w:val="center"/>
        <w:rPr>
          <w:b/>
          <w:color w:val="FF0000"/>
          <w:sz w:val="36"/>
          <w:szCs w:val="28"/>
        </w:rPr>
      </w:pPr>
    </w:p>
    <w:p w:rsidR="00697031" w:rsidRDefault="00697031" w:rsidP="00F701AB">
      <w:pPr>
        <w:jc w:val="center"/>
        <w:rPr>
          <w:b/>
          <w:color w:val="FF0000"/>
          <w:sz w:val="36"/>
          <w:szCs w:val="28"/>
        </w:rPr>
      </w:pPr>
    </w:p>
    <w:p w:rsidR="00697031" w:rsidRDefault="00697031" w:rsidP="00F701AB">
      <w:pPr>
        <w:jc w:val="center"/>
        <w:rPr>
          <w:b/>
          <w:color w:val="FF0000"/>
          <w:sz w:val="36"/>
          <w:szCs w:val="28"/>
        </w:rPr>
      </w:pPr>
    </w:p>
    <w:p w:rsidR="00AD662F" w:rsidRDefault="00AD662F" w:rsidP="00F701AB">
      <w:pPr>
        <w:jc w:val="center"/>
        <w:rPr>
          <w:b/>
          <w:color w:val="FF0000"/>
          <w:sz w:val="36"/>
          <w:szCs w:val="28"/>
        </w:rPr>
      </w:pPr>
    </w:p>
    <w:p w:rsidR="00F701AB" w:rsidRPr="0004449D" w:rsidRDefault="007E2257" w:rsidP="00F701AB">
      <w:pPr>
        <w:jc w:val="center"/>
        <w:rPr>
          <w:b/>
          <w:color w:val="2E74B5" w:themeColor="accent1" w:themeShade="BF"/>
          <w:sz w:val="36"/>
          <w:szCs w:val="28"/>
        </w:rPr>
      </w:pPr>
      <w:r w:rsidRPr="0004449D">
        <w:rPr>
          <w:b/>
          <w:color w:val="2E74B5" w:themeColor="accent1" w:themeShade="BF"/>
          <w:sz w:val="36"/>
          <w:szCs w:val="28"/>
        </w:rPr>
        <w:t>OBIETTIVI DELLA PROPOSTA EDUCATIVA DI GMA</w:t>
      </w:r>
    </w:p>
    <w:p w:rsidR="00290F8D" w:rsidRPr="005C7E7B" w:rsidRDefault="00290F8D" w:rsidP="00290F8D">
      <w:pPr>
        <w:jc w:val="both"/>
        <w:rPr>
          <w:rFonts w:ascii="Times New Roman" w:hAnsi="Times New Roman"/>
          <w:sz w:val="32"/>
        </w:rPr>
      </w:pPr>
    </w:p>
    <w:p w:rsidR="00697031" w:rsidRDefault="00697031" w:rsidP="00392D2A">
      <w:pPr>
        <w:jc w:val="both"/>
        <w:rPr>
          <w:sz w:val="32"/>
          <w:szCs w:val="24"/>
        </w:rPr>
      </w:pPr>
    </w:p>
    <w:p w:rsidR="00697031" w:rsidRDefault="00697031" w:rsidP="00392D2A">
      <w:pPr>
        <w:jc w:val="both"/>
        <w:rPr>
          <w:sz w:val="32"/>
          <w:szCs w:val="24"/>
        </w:rPr>
      </w:pPr>
    </w:p>
    <w:p w:rsidR="00697031" w:rsidRDefault="00697031" w:rsidP="00392D2A">
      <w:pPr>
        <w:jc w:val="both"/>
        <w:rPr>
          <w:sz w:val="32"/>
          <w:szCs w:val="24"/>
        </w:rPr>
      </w:pPr>
    </w:p>
    <w:p w:rsidR="00816C21" w:rsidRPr="007E2257" w:rsidRDefault="00F47968" w:rsidP="00392D2A">
      <w:pPr>
        <w:jc w:val="both"/>
        <w:rPr>
          <w:sz w:val="32"/>
          <w:szCs w:val="24"/>
        </w:rPr>
      </w:pPr>
      <w:r>
        <w:rPr>
          <w:sz w:val="32"/>
          <w:szCs w:val="24"/>
        </w:rPr>
        <w:t xml:space="preserve">L’obiettivo del progetto è quello di contribuire a una maggiore conoscenza e consapevolezza dei cittadini riguardo all’Agenda 2030 proposta dalle Nazioni Unite e favorire cambiamenti di comportamento e atteggiamento per la diminuzione dell’impatto antropico sull’ambiente. Il progetto intende rispondere alle priorità del MIUR e si impegna a “trasformare il sistema di istruzione e formazione, dalla scuola al mondo della ricerca, in agente di cambiamento verso un modello di sviluppo sostenibile, coerentemente con i 17 obiettivi dell’Agenda 2030”, con particolare riferimento all’Agenda urbana di sviluppo sostenibile adottate dalle Città. </w:t>
      </w:r>
    </w:p>
    <w:p w:rsidR="004803DD" w:rsidRDefault="004803DD" w:rsidP="00392D2A">
      <w:pPr>
        <w:jc w:val="both"/>
        <w:rPr>
          <w:sz w:val="32"/>
        </w:rPr>
      </w:pPr>
    </w:p>
    <w:p w:rsidR="00AD662F" w:rsidRDefault="004803DD" w:rsidP="00392D2A">
      <w:pPr>
        <w:jc w:val="both"/>
        <w:rPr>
          <w:sz w:val="32"/>
        </w:rPr>
      </w:pPr>
      <w:r>
        <w:rPr>
          <w:sz w:val="32"/>
        </w:rPr>
        <w:t>In particolare,</w:t>
      </w:r>
      <w:r w:rsidR="00AD662F">
        <w:rPr>
          <w:sz w:val="32"/>
        </w:rPr>
        <w:t xml:space="preserve"> il progetto intende affrontare</w:t>
      </w:r>
    </w:p>
    <w:p w:rsidR="00AD662F" w:rsidRDefault="004803DD" w:rsidP="00392D2A">
      <w:pPr>
        <w:jc w:val="both"/>
        <w:rPr>
          <w:sz w:val="32"/>
        </w:rPr>
      </w:pPr>
      <w:r>
        <w:rPr>
          <w:sz w:val="32"/>
        </w:rPr>
        <w:t>l’</w:t>
      </w:r>
      <w:r>
        <w:rPr>
          <w:b/>
          <w:sz w:val="32"/>
        </w:rPr>
        <w:t>Obiettivo 11</w:t>
      </w:r>
      <w:r>
        <w:rPr>
          <w:sz w:val="32"/>
        </w:rPr>
        <w:t xml:space="preserve"> – Città </w:t>
      </w:r>
      <w:r w:rsidR="00AD662F">
        <w:rPr>
          <w:sz w:val="32"/>
        </w:rPr>
        <w:t>e Comunità sostenibili</w:t>
      </w:r>
    </w:p>
    <w:p w:rsidR="00AD662F" w:rsidRDefault="004803DD" w:rsidP="00392D2A">
      <w:pPr>
        <w:jc w:val="both"/>
        <w:rPr>
          <w:sz w:val="32"/>
        </w:rPr>
      </w:pPr>
      <w:r>
        <w:rPr>
          <w:sz w:val="32"/>
        </w:rPr>
        <w:t>l’</w:t>
      </w:r>
      <w:r>
        <w:rPr>
          <w:b/>
          <w:sz w:val="32"/>
        </w:rPr>
        <w:t>Obiettivo 12</w:t>
      </w:r>
      <w:r>
        <w:rPr>
          <w:sz w:val="32"/>
        </w:rPr>
        <w:t xml:space="preserve"> – Consumo </w:t>
      </w:r>
      <w:r w:rsidR="00AD662F">
        <w:rPr>
          <w:sz w:val="32"/>
        </w:rPr>
        <w:t>e produzione responsabili</w:t>
      </w:r>
    </w:p>
    <w:p w:rsidR="00816C21" w:rsidRPr="004803DD" w:rsidRDefault="004803DD" w:rsidP="00392D2A">
      <w:pPr>
        <w:jc w:val="both"/>
        <w:rPr>
          <w:sz w:val="32"/>
        </w:rPr>
      </w:pPr>
      <w:r>
        <w:rPr>
          <w:sz w:val="32"/>
        </w:rPr>
        <w:t>l’</w:t>
      </w:r>
      <w:r>
        <w:rPr>
          <w:b/>
          <w:sz w:val="32"/>
        </w:rPr>
        <w:t xml:space="preserve">Obiettivo 13 </w:t>
      </w:r>
      <w:r>
        <w:rPr>
          <w:sz w:val="32"/>
        </w:rPr>
        <w:t>– Lotta contro il cambiamento climatico.</w:t>
      </w:r>
    </w:p>
    <w:p w:rsidR="004803DD" w:rsidRDefault="004803DD" w:rsidP="00392D2A">
      <w:pPr>
        <w:jc w:val="both"/>
        <w:rPr>
          <w:b/>
          <w:sz w:val="32"/>
        </w:rPr>
      </w:pPr>
    </w:p>
    <w:p w:rsidR="00697031" w:rsidRDefault="00697031" w:rsidP="00392D2A">
      <w:pPr>
        <w:jc w:val="both"/>
        <w:rPr>
          <w:b/>
          <w:sz w:val="32"/>
        </w:rPr>
      </w:pPr>
    </w:p>
    <w:p w:rsidR="00697031" w:rsidRDefault="00697031" w:rsidP="00392D2A">
      <w:pPr>
        <w:jc w:val="both"/>
        <w:rPr>
          <w:b/>
          <w:sz w:val="32"/>
        </w:rPr>
      </w:pPr>
    </w:p>
    <w:p w:rsidR="00697031" w:rsidRDefault="00697031" w:rsidP="00392D2A">
      <w:pPr>
        <w:jc w:val="both"/>
        <w:rPr>
          <w:b/>
          <w:sz w:val="32"/>
        </w:rPr>
      </w:pPr>
    </w:p>
    <w:p w:rsidR="00697031" w:rsidRDefault="00697031" w:rsidP="00392D2A">
      <w:pPr>
        <w:jc w:val="both"/>
        <w:rPr>
          <w:b/>
          <w:sz w:val="32"/>
        </w:rPr>
      </w:pPr>
    </w:p>
    <w:p w:rsidR="00697031" w:rsidRDefault="00697031" w:rsidP="00392D2A">
      <w:pPr>
        <w:jc w:val="both"/>
        <w:rPr>
          <w:b/>
          <w:sz w:val="32"/>
        </w:rPr>
      </w:pPr>
    </w:p>
    <w:p w:rsidR="00697031" w:rsidRDefault="00697031" w:rsidP="00392D2A">
      <w:pPr>
        <w:jc w:val="both"/>
        <w:rPr>
          <w:b/>
          <w:sz w:val="32"/>
        </w:rPr>
      </w:pPr>
    </w:p>
    <w:p w:rsidR="00697031" w:rsidRDefault="00697031" w:rsidP="00392D2A">
      <w:pPr>
        <w:jc w:val="both"/>
        <w:rPr>
          <w:b/>
          <w:sz w:val="32"/>
        </w:rPr>
      </w:pPr>
    </w:p>
    <w:p w:rsidR="00697031" w:rsidRDefault="00697031" w:rsidP="00392D2A">
      <w:pPr>
        <w:jc w:val="both"/>
        <w:rPr>
          <w:b/>
          <w:sz w:val="32"/>
        </w:rPr>
      </w:pPr>
    </w:p>
    <w:p w:rsidR="00697031" w:rsidRDefault="00697031" w:rsidP="00392D2A">
      <w:pPr>
        <w:jc w:val="both"/>
        <w:rPr>
          <w:b/>
          <w:sz w:val="32"/>
        </w:rPr>
      </w:pPr>
    </w:p>
    <w:p w:rsidR="00697031" w:rsidRDefault="00697031" w:rsidP="00392D2A">
      <w:pPr>
        <w:jc w:val="both"/>
        <w:rPr>
          <w:b/>
          <w:sz w:val="32"/>
        </w:rPr>
      </w:pPr>
    </w:p>
    <w:p w:rsidR="00697031" w:rsidRDefault="00697031" w:rsidP="00392D2A">
      <w:pPr>
        <w:jc w:val="both"/>
        <w:rPr>
          <w:b/>
          <w:sz w:val="32"/>
        </w:rPr>
      </w:pPr>
    </w:p>
    <w:p w:rsidR="00697031" w:rsidRDefault="00697031" w:rsidP="00392D2A">
      <w:pPr>
        <w:jc w:val="both"/>
        <w:rPr>
          <w:b/>
          <w:sz w:val="32"/>
        </w:rPr>
      </w:pPr>
    </w:p>
    <w:p w:rsidR="00697031" w:rsidRDefault="00697031" w:rsidP="00392D2A">
      <w:pPr>
        <w:jc w:val="both"/>
        <w:rPr>
          <w:b/>
          <w:sz w:val="32"/>
        </w:rPr>
      </w:pPr>
    </w:p>
    <w:p w:rsidR="00697031" w:rsidRDefault="00697031" w:rsidP="00392D2A">
      <w:pPr>
        <w:jc w:val="both"/>
        <w:rPr>
          <w:b/>
          <w:sz w:val="32"/>
        </w:rPr>
      </w:pPr>
    </w:p>
    <w:p w:rsidR="00697031" w:rsidRDefault="00697031" w:rsidP="00392D2A">
      <w:pPr>
        <w:jc w:val="both"/>
        <w:rPr>
          <w:b/>
          <w:sz w:val="32"/>
        </w:rPr>
      </w:pPr>
    </w:p>
    <w:p w:rsidR="00AA1FCA" w:rsidRDefault="00AA1FCA" w:rsidP="00D172C7">
      <w:pPr>
        <w:jc w:val="center"/>
        <w:rPr>
          <w:b/>
          <w:color w:val="FF0000"/>
          <w:sz w:val="36"/>
          <w:szCs w:val="28"/>
        </w:rPr>
      </w:pPr>
    </w:p>
    <w:p w:rsidR="00D172C7" w:rsidRPr="0004449D" w:rsidRDefault="00D172C7" w:rsidP="00D172C7">
      <w:pPr>
        <w:jc w:val="center"/>
        <w:rPr>
          <w:b/>
          <w:color w:val="2E74B5" w:themeColor="accent1" w:themeShade="BF"/>
          <w:sz w:val="36"/>
          <w:szCs w:val="28"/>
        </w:rPr>
      </w:pPr>
      <w:r w:rsidRPr="0004449D">
        <w:rPr>
          <w:b/>
          <w:color w:val="2E74B5" w:themeColor="accent1" w:themeShade="BF"/>
          <w:sz w:val="36"/>
          <w:szCs w:val="28"/>
        </w:rPr>
        <w:t>A CHI È RIVOLTA LA PROPOSTA EDUCATIVA DI GMA</w:t>
      </w:r>
    </w:p>
    <w:p w:rsidR="00697031" w:rsidRDefault="00697031" w:rsidP="00392D2A">
      <w:pPr>
        <w:jc w:val="both"/>
        <w:rPr>
          <w:b/>
          <w:sz w:val="32"/>
        </w:rPr>
      </w:pPr>
    </w:p>
    <w:p w:rsidR="00697031" w:rsidRDefault="00697031" w:rsidP="00392D2A">
      <w:pPr>
        <w:jc w:val="both"/>
        <w:rPr>
          <w:b/>
          <w:sz w:val="32"/>
        </w:rPr>
      </w:pPr>
    </w:p>
    <w:p w:rsidR="00697031" w:rsidRDefault="00697031" w:rsidP="00392D2A">
      <w:pPr>
        <w:jc w:val="both"/>
        <w:rPr>
          <w:b/>
          <w:sz w:val="32"/>
        </w:rPr>
      </w:pPr>
    </w:p>
    <w:p w:rsidR="00697031" w:rsidRDefault="00697031" w:rsidP="00392D2A">
      <w:pPr>
        <w:jc w:val="both"/>
        <w:rPr>
          <w:b/>
          <w:sz w:val="32"/>
        </w:rPr>
      </w:pPr>
    </w:p>
    <w:p w:rsidR="00991FA2" w:rsidRPr="007E2257" w:rsidRDefault="00991FA2" w:rsidP="00392D2A">
      <w:pPr>
        <w:jc w:val="both"/>
        <w:rPr>
          <w:b/>
          <w:sz w:val="32"/>
          <w:u w:val="single"/>
        </w:rPr>
      </w:pPr>
      <w:r w:rsidRPr="007E2257">
        <w:rPr>
          <w:b/>
          <w:sz w:val="32"/>
        </w:rPr>
        <w:t xml:space="preserve">La proposta </w:t>
      </w:r>
      <w:r w:rsidR="00D81608" w:rsidRPr="007E2257">
        <w:rPr>
          <w:b/>
          <w:sz w:val="32"/>
        </w:rPr>
        <w:t xml:space="preserve">di laboratori didattici </w:t>
      </w:r>
      <w:r w:rsidR="00F47968">
        <w:rPr>
          <w:b/>
          <w:sz w:val="32"/>
        </w:rPr>
        <w:t xml:space="preserve">di GMA si rivolge a </w:t>
      </w:r>
      <w:r w:rsidRPr="007E2257">
        <w:rPr>
          <w:b/>
          <w:sz w:val="32"/>
          <w:u w:val="single"/>
        </w:rPr>
        <w:t>scuole primarie e scuole secondarie di primo e secondo grado</w:t>
      </w:r>
      <w:r w:rsidR="00F47968">
        <w:rPr>
          <w:b/>
          <w:sz w:val="32"/>
          <w:u w:val="single"/>
        </w:rPr>
        <w:t>.</w:t>
      </w:r>
    </w:p>
    <w:p w:rsidR="00E326CE" w:rsidRPr="007E2257" w:rsidRDefault="00E326CE" w:rsidP="00392D2A">
      <w:pPr>
        <w:jc w:val="both"/>
        <w:rPr>
          <w:sz w:val="32"/>
        </w:rPr>
      </w:pPr>
      <w:r w:rsidRPr="007E2257">
        <w:rPr>
          <w:sz w:val="32"/>
        </w:rPr>
        <w:t>GMA è disponibile a modificare i laboratori su indicazione degli insegnanti, in base alle esigenze dei percorsi curricul</w:t>
      </w:r>
      <w:r w:rsidR="00222D0E" w:rsidRPr="007E2257">
        <w:rPr>
          <w:sz w:val="32"/>
        </w:rPr>
        <w:t>ari e delle classi interessate.</w:t>
      </w:r>
    </w:p>
    <w:p w:rsidR="00222D0E" w:rsidRPr="007E2257" w:rsidRDefault="00222D0E" w:rsidP="00392D2A">
      <w:pPr>
        <w:jc w:val="both"/>
        <w:rPr>
          <w:sz w:val="32"/>
        </w:rPr>
      </w:pPr>
    </w:p>
    <w:p w:rsidR="00222D0E" w:rsidRPr="007E2257" w:rsidRDefault="00222D0E" w:rsidP="00392D2A">
      <w:pPr>
        <w:jc w:val="both"/>
        <w:rPr>
          <w:sz w:val="32"/>
          <w:u w:val="single"/>
        </w:rPr>
      </w:pPr>
      <w:r w:rsidRPr="007E2257">
        <w:rPr>
          <w:sz w:val="32"/>
          <w:u w:val="single"/>
        </w:rPr>
        <w:t>La presenza dell’insegnante di classe è obbligatoria.</w:t>
      </w:r>
    </w:p>
    <w:p w:rsidR="00E326CE" w:rsidRPr="007E2257" w:rsidRDefault="00E326CE" w:rsidP="00392D2A">
      <w:pPr>
        <w:jc w:val="both"/>
        <w:rPr>
          <w:sz w:val="32"/>
        </w:rPr>
      </w:pPr>
    </w:p>
    <w:p w:rsidR="00D81608" w:rsidRDefault="00D81608" w:rsidP="00392D2A">
      <w:pPr>
        <w:jc w:val="both"/>
        <w:rPr>
          <w:sz w:val="32"/>
        </w:rPr>
      </w:pPr>
      <w:r w:rsidRPr="007E2257">
        <w:rPr>
          <w:sz w:val="32"/>
        </w:rPr>
        <w:t xml:space="preserve">È un’attività complementare ai corsi di formazione per insegnanti, alla disponibilità di stage e tirocini per studenti, incontri di approfondimento per genitori. </w:t>
      </w:r>
    </w:p>
    <w:p w:rsidR="00EE2A67" w:rsidRPr="007E2257" w:rsidRDefault="00EE2A67" w:rsidP="00392D2A">
      <w:pPr>
        <w:jc w:val="both"/>
        <w:rPr>
          <w:sz w:val="32"/>
        </w:rPr>
      </w:pPr>
    </w:p>
    <w:p w:rsidR="007D49DC" w:rsidRPr="00EE2A67" w:rsidRDefault="00EE2A67" w:rsidP="007D49DC">
      <w:pPr>
        <w:jc w:val="both"/>
        <w:rPr>
          <w:b/>
          <w:color w:val="FF0000"/>
          <w:sz w:val="32"/>
          <w:szCs w:val="24"/>
        </w:rPr>
      </w:pPr>
      <w:bookmarkStart w:id="0" w:name="_GoBack"/>
      <w:r w:rsidRPr="00EE2A67">
        <w:rPr>
          <w:b/>
          <w:color w:val="FF0000"/>
          <w:sz w:val="32"/>
          <w:szCs w:val="24"/>
        </w:rPr>
        <w:t>LABORATORI IN PRESENZA:</w:t>
      </w:r>
    </w:p>
    <w:bookmarkEnd w:id="0"/>
    <w:p w:rsidR="007D49DC" w:rsidRDefault="007D49DC" w:rsidP="007D49DC">
      <w:pPr>
        <w:jc w:val="both"/>
        <w:rPr>
          <w:sz w:val="32"/>
          <w:szCs w:val="24"/>
        </w:rPr>
      </w:pPr>
      <w:r w:rsidRPr="007E2257">
        <w:rPr>
          <w:sz w:val="32"/>
          <w:szCs w:val="24"/>
        </w:rPr>
        <w:t>I laboratori si svolgono durante l’anno scolastico, da novembre a maggio, alla presenza dell’insegnante di classe e fino ad esaurime</w:t>
      </w:r>
      <w:r w:rsidR="008C3479">
        <w:rPr>
          <w:sz w:val="32"/>
          <w:szCs w:val="24"/>
        </w:rPr>
        <w:t>nto disponibilità di calendario.</w:t>
      </w:r>
      <w:r w:rsidR="000F296C">
        <w:rPr>
          <w:sz w:val="32"/>
          <w:szCs w:val="24"/>
        </w:rPr>
        <w:t xml:space="preserve"> </w:t>
      </w:r>
      <w:r w:rsidR="00EE2A67">
        <w:rPr>
          <w:sz w:val="32"/>
          <w:szCs w:val="24"/>
        </w:rPr>
        <w:t xml:space="preserve"> </w:t>
      </w:r>
    </w:p>
    <w:p w:rsidR="00EE2A67" w:rsidRPr="00EE2A67" w:rsidRDefault="00EE2A67" w:rsidP="007D49DC">
      <w:pPr>
        <w:jc w:val="both"/>
        <w:rPr>
          <w:b/>
          <w:color w:val="FF0000"/>
          <w:sz w:val="32"/>
          <w:szCs w:val="24"/>
        </w:rPr>
      </w:pPr>
      <w:r w:rsidRPr="00EE2A67">
        <w:rPr>
          <w:b/>
          <w:color w:val="FF0000"/>
          <w:sz w:val="32"/>
          <w:szCs w:val="24"/>
        </w:rPr>
        <w:t>LABORATORI ONLINE:</w:t>
      </w:r>
    </w:p>
    <w:p w:rsidR="00EE2A67" w:rsidRDefault="00EE2A67" w:rsidP="007D49DC">
      <w:pPr>
        <w:jc w:val="both"/>
        <w:rPr>
          <w:sz w:val="32"/>
          <w:szCs w:val="24"/>
        </w:rPr>
      </w:pPr>
      <w:r>
        <w:rPr>
          <w:sz w:val="32"/>
          <w:szCs w:val="24"/>
        </w:rPr>
        <w:t>Tutte le attività sono disponibili o replicabili online: da definire in base all’esigenza della scuola.</w:t>
      </w:r>
    </w:p>
    <w:p w:rsidR="00BF6E1E" w:rsidRPr="007E2257" w:rsidRDefault="00BF6E1E" w:rsidP="007D49DC">
      <w:pPr>
        <w:jc w:val="both"/>
        <w:rPr>
          <w:sz w:val="32"/>
          <w:szCs w:val="24"/>
        </w:rPr>
      </w:pPr>
      <w:r>
        <w:rPr>
          <w:sz w:val="32"/>
          <w:szCs w:val="24"/>
        </w:rPr>
        <w:t xml:space="preserve"> </w:t>
      </w:r>
    </w:p>
    <w:p w:rsidR="007D49DC" w:rsidRDefault="00BF6E1E" w:rsidP="007D49DC">
      <w:pPr>
        <w:jc w:val="both"/>
        <w:rPr>
          <w:sz w:val="32"/>
          <w:szCs w:val="24"/>
        </w:rPr>
      </w:pPr>
      <w:r>
        <w:rPr>
          <w:sz w:val="32"/>
          <w:szCs w:val="24"/>
        </w:rPr>
        <w:t>Materiale necessario: LIM o supporto multimediale.</w:t>
      </w:r>
    </w:p>
    <w:p w:rsidR="00BF6E1E" w:rsidRPr="007E2257" w:rsidRDefault="00BF6E1E" w:rsidP="007D49DC">
      <w:pPr>
        <w:jc w:val="both"/>
        <w:rPr>
          <w:sz w:val="32"/>
          <w:szCs w:val="24"/>
        </w:rPr>
      </w:pPr>
    </w:p>
    <w:p w:rsidR="007D49DC" w:rsidRPr="007E2257" w:rsidRDefault="007D49DC" w:rsidP="007D49DC">
      <w:pPr>
        <w:jc w:val="both"/>
        <w:rPr>
          <w:sz w:val="32"/>
          <w:szCs w:val="24"/>
        </w:rPr>
      </w:pPr>
      <w:r w:rsidRPr="007E2257">
        <w:rPr>
          <w:sz w:val="32"/>
          <w:szCs w:val="24"/>
        </w:rPr>
        <w:t>Un’offerta libera ci aiuterà a sostenere le attività di GMA nelle scuole.</w:t>
      </w:r>
    </w:p>
    <w:p w:rsidR="005C7E7B" w:rsidRPr="007E2257" w:rsidRDefault="005C7E7B">
      <w:pPr>
        <w:rPr>
          <w:sz w:val="32"/>
        </w:rPr>
      </w:pPr>
      <w:r w:rsidRPr="007E2257">
        <w:rPr>
          <w:sz w:val="32"/>
        </w:rPr>
        <w:br w:type="page"/>
      </w:r>
    </w:p>
    <w:p w:rsidR="005C7E7B" w:rsidRPr="005C7E7B" w:rsidRDefault="00431CCD" w:rsidP="00392D2A">
      <w:pPr>
        <w:jc w:val="both"/>
        <w:rPr>
          <w:color w:val="002060"/>
          <w:sz w:val="36"/>
        </w:rPr>
      </w:pPr>
      <w:r w:rsidRPr="005C7E7B">
        <w:rPr>
          <w:rFonts w:ascii="Times New Roman" w:hAnsi="Times New Roman"/>
          <w:noProof/>
          <w:sz w:val="36"/>
          <w:lang w:eastAsia="it-IT"/>
        </w:rPr>
        <mc:AlternateContent>
          <mc:Choice Requires="wps">
            <w:drawing>
              <wp:anchor distT="91440" distB="91440" distL="114300" distR="114300" simplePos="0" relativeHeight="251702272" behindDoc="0" locked="0" layoutInCell="0" allowOverlap="1" wp14:anchorId="73CBF248" wp14:editId="721ABACD">
                <wp:simplePos x="0" y="0"/>
                <wp:positionH relativeFrom="margin">
                  <wp:posOffset>3762375</wp:posOffset>
                </wp:positionH>
                <wp:positionV relativeFrom="margin">
                  <wp:posOffset>-213360</wp:posOffset>
                </wp:positionV>
                <wp:extent cx="2524125" cy="390525"/>
                <wp:effectExtent l="19050" t="19050" r="85725" b="28575"/>
                <wp:wrapSquare wrapText="bothSides"/>
                <wp:docPr id="21" name="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3905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31CCD" w:rsidRPr="00E87CCE" w:rsidRDefault="00431CCD" w:rsidP="00431CCD">
                            <w:pPr>
                              <w:jc w:val="center"/>
                              <w:rPr>
                                <w:rStyle w:val="Enfasigrassetto"/>
                                <w:rFonts w:ascii="Arial Rounded MT Bold" w:hAnsi="Arial Rounded MT Bold"/>
                              </w:rPr>
                            </w:pPr>
                            <w:r w:rsidRPr="00E87CCE">
                              <w:rPr>
                                <w:rStyle w:val="Enfasigrassetto"/>
                                <w:rFonts w:ascii="Arial Rounded MT Bold" w:hAnsi="Arial Rounded MT Bold"/>
                              </w:rPr>
                              <w:t>Scuola primaria</w:t>
                            </w:r>
                            <w:r>
                              <w:rPr>
                                <w:rStyle w:val="Enfasigrassetto"/>
                                <w:rFonts w:ascii="Arial Rounded MT Bold" w:hAnsi="Arial Rounded MT Bold"/>
                              </w:rPr>
                              <w:t xml:space="preserve"> – primo ciclo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CBF248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rma 2" o:spid="_x0000_s1026" type="#_x0000_t65" style="position:absolute;left:0;text-align:left;margin-left:296.25pt;margin-top:-16.8pt;width:198.75pt;height:30.75pt;z-index:25170227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" o:allowincell="f" fillcolor="window" strokecolor="red" strokeweight="2.25pt">
                <v:stroke joinstyle="miter"/>
                <v:textbox inset="10.8pt,7.2pt,10.8pt">
                  <w:txbxContent>
                    <w:p w:rsidR="00431CCD" w:rsidRPr="00E87CCE" w:rsidRDefault="00431CCD" w:rsidP="00431CCD">
                      <w:pPr>
                        <w:jc w:val="center"/>
                        <w:rPr>
                          <w:rStyle w:val="Enfasigrassetto"/>
                          <w:rFonts w:ascii="Arial Rounded MT Bold" w:hAnsi="Arial Rounded MT Bold"/>
                        </w:rPr>
                      </w:pPr>
                      <w:r w:rsidRPr="00E87CCE">
                        <w:rPr>
                          <w:rStyle w:val="Enfasigrassetto"/>
                          <w:rFonts w:ascii="Arial Rounded MT Bold" w:hAnsi="Arial Rounded MT Bold"/>
                        </w:rPr>
                        <w:t>Scuola primaria</w:t>
                      </w:r>
                      <w:r>
                        <w:rPr>
                          <w:rStyle w:val="Enfasigrassetto"/>
                          <w:rFonts w:ascii="Arial Rounded MT Bold" w:hAnsi="Arial Rounded MT Bold"/>
                        </w:rPr>
                        <w:t xml:space="preserve"> – primo ciclo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05593" w:rsidRDefault="00D05593" w:rsidP="00B266B4">
      <w:pPr>
        <w:pStyle w:val="Paragrafoelenco"/>
        <w:jc w:val="center"/>
        <w:rPr>
          <w:b/>
          <w:color w:val="FF0000"/>
          <w:sz w:val="44"/>
          <w:u w:val="single"/>
        </w:rPr>
      </w:pPr>
    </w:p>
    <w:p w:rsidR="00103800" w:rsidRPr="0004449D" w:rsidRDefault="00431CCD" w:rsidP="00B266B4">
      <w:pPr>
        <w:pStyle w:val="Paragrafoelenco"/>
        <w:jc w:val="center"/>
        <w:rPr>
          <w:rFonts w:ascii="Times New Roman" w:eastAsia="Times New Roman" w:hAnsi="Times New Roman" w:cs="Times New Roman"/>
          <w:snapToGrid w:val="0"/>
          <w:color w:val="2E74B5" w:themeColor="accent1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4449D">
        <w:rPr>
          <w:b/>
          <w:color w:val="2E74B5" w:themeColor="accent1" w:themeShade="BF"/>
          <w:sz w:val="44"/>
          <w:u w:val="single"/>
        </w:rPr>
        <w:t>CONOSCIAMO L’ACQUA</w:t>
      </w:r>
      <w:r w:rsidR="00103800" w:rsidRPr="0004449D">
        <w:rPr>
          <w:rFonts w:ascii="Times New Roman" w:eastAsia="Times New Roman" w:hAnsi="Times New Roman" w:cs="Times New Roman"/>
          <w:snapToGrid w:val="0"/>
          <w:color w:val="2E74B5" w:themeColor="accent1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3233C" w:rsidRDefault="0053233C" w:rsidP="0053233C">
      <w:pPr>
        <w:jc w:val="center"/>
        <w:rPr>
          <w:b/>
          <w:noProof/>
          <w:color w:val="FF0000"/>
          <w:sz w:val="44"/>
          <w:u w:val="single"/>
          <w:lang w:eastAsia="it-IT"/>
        </w:rPr>
      </w:pPr>
      <w:r>
        <w:rPr>
          <w:b/>
          <w:noProof/>
          <w:color w:val="FF0000"/>
          <w:sz w:val="44"/>
          <w:u w:val="single"/>
          <w:lang w:eastAsia="it-IT"/>
        </w:rPr>
        <w:t xml:space="preserve"> </w:t>
      </w:r>
    </w:p>
    <w:p w:rsidR="0053233C" w:rsidRDefault="0053233C" w:rsidP="0053233C">
      <w:pPr>
        <w:jc w:val="center"/>
        <w:rPr>
          <w:b/>
          <w:noProof/>
          <w:color w:val="FF0000"/>
          <w:sz w:val="44"/>
          <w:u w:val="single"/>
          <w:lang w:eastAsia="it-IT"/>
        </w:rPr>
      </w:pPr>
      <w:r w:rsidRPr="00103800">
        <w:rPr>
          <w:noProof/>
          <w:lang w:eastAsia="it-IT"/>
        </w:rPr>
        <w:drawing>
          <wp:inline distT="0" distB="0" distL="0" distR="0" wp14:anchorId="0D6FDE0D" wp14:editId="17A662C1">
            <wp:extent cx="2994660" cy="2016812"/>
            <wp:effectExtent l="0" t="0" r="0" b="2540"/>
            <wp:docPr id="25" name="Immagine 25" descr="Z:\Volont3\Valentina Barollo\istockphoto-486846754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Volont3\Valentina Barollo\istockphoto-486846754-612x6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3" cy="202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17" w:rsidRPr="0053233C" w:rsidRDefault="00E80F17" w:rsidP="0053233C">
      <w:pPr>
        <w:jc w:val="center"/>
        <w:rPr>
          <w:b/>
          <w:color w:val="FF0000"/>
          <w:sz w:val="44"/>
          <w:u w:val="single"/>
        </w:rPr>
      </w:pPr>
    </w:p>
    <w:p w:rsidR="001C1549" w:rsidRDefault="001C1549" w:rsidP="00103800">
      <w:pPr>
        <w:jc w:val="center"/>
        <w:rPr>
          <w:b/>
          <w:sz w:val="36"/>
        </w:rPr>
      </w:pPr>
    </w:p>
    <w:p w:rsidR="0070283A" w:rsidRDefault="0070283A" w:rsidP="0070283A">
      <w:pPr>
        <w:jc w:val="center"/>
        <w:rPr>
          <w:b/>
          <w:sz w:val="36"/>
        </w:rPr>
      </w:pPr>
    </w:p>
    <w:p w:rsidR="0070283A" w:rsidRPr="005C7E7B" w:rsidRDefault="0070283A" w:rsidP="0070283A">
      <w:pPr>
        <w:jc w:val="both"/>
        <w:rPr>
          <w:sz w:val="36"/>
        </w:rPr>
      </w:pPr>
      <w:r w:rsidRPr="005C7E7B">
        <w:rPr>
          <w:b/>
          <w:sz w:val="36"/>
        </w:rPr>
        <w:t>Tempo</w:t>
      </w:r>
      <w:r w:rsidRPr="005C7E7B">
        <w:rPr>
          <w:sz w:val="36"/>
        </w:rPr>
        <w:t xml:space="preserve">: </w:t>
      </w:r>
      <w:r>
        <w:rPr>
          <w:sz w:val="36"/>
        </w:rPr>
        <w:t>1 intervento da 2h</w:t>
      </w:r>
    </w:p>
    <w:p w:rsidR="0070283A" w:rsidRDefault="0070283A" w:rsidP="0070283A">
      <w:pPr>
        <w:jc w:val="both"/>
        <w:rPr>
          <w:sz w:val="36"/>
        </w:rPr>
      </w:pPr>
      <w:r w:rsidRPr="005C7E7B">
        <w:rPr>
          <w:b/>
          <w:sz w:val="36"/>
        </w:rPr>
        <w:t>Destinatari</w:t>
      </w:r>
      <w:r w:rsidRPr="005C7E7B">
        <w:rPr>
          <w:sz w:val="36"/>
        </w:rPr>
        <w:t xml:space="preserve">: </w:t>
      </w:r>
      <w:r>
        <w:rPr>
          <w:sz w:val="36"/>
        </w:rPr>
        <w:t>classi 1^ e 2^ della scuola primaria</w:t>
      </w:r>
    </w:p>
    <w:p w:rsidR="0070283A" w:rsidRDefault="0070283A" w:rsidP="0070283A">
      <w:pPr>
        <w:jc w:val="both"/>
        <w:rPr>
          <w:b/>
          <w:sz w:val="36"/>
        </w:rPr>
      </w:pPr>
    </w:p>
    <w:p w:rsidR="0070283A" w:rsidRPr="00184923" w:rsidRDefault="0070283A" w:rsidP="0070283A">
      <w:pPr>
        <w:jc w:val="both"/>
        <w:rPr>
          <w:b/>
          <w:sz w:val="36"/>
        </w:rPr>
      </w:pPr>
      <w:r w:rsidRPr="00184923">
        <w:rPr>
          <w:b/>
          <w:sz w:val="36"/>
        </w:rPr>
        <w:t>Obiettivi:</w:t>
      </w:r>
    </w:p>
    <w:p w:rsidR="0070283A" w:rsidRPr="005C7E7B" w:rsidRDefault="0070283A" w:rsidP="0070283A">
      <w:pPr>
        <w:pStyle w:val="Paragrafoelenco"/>
        <w:numPr>
          <w:ilvl w:val="0"/>
          <w:numId w:val="1"/>
        </w:numPr>
        <w:jc w:val="both"/>
        <w:rPr>
          <w:sz w:val="36"/>
        </w:rPr>
      </w:pPr>
      <w:r>
        <w:rPr>
          <w:sz w:val="36"/>
        </w:rPr>
        <w:t>Riflettere sull’acqua in tutte le sue forme e utilizzi;</w:t>
      </w:r>
    </w:p>
    <w:p w:rsidR="0070283A" w:rsidRPr="005C7E7B" w:rsidRDefault="0070283A" w:rsidP="0070283A">
      <w:pPr>
        <w:pStyle w:val="Paragrafoelenco"/>
        <w:numPr>
          <w:ilvl w:val="0"/>
          <w:numId w:val="1"/>
        </w:numPr>
        <w:jc w:val="both"/>
        <w:rPr>
          <w:sz w:val="36"/>
        </w:rPr>
      </w:pPr>
      <w:r>
        <w:rPr>
          <w:sz w:val="36"/>
        </w:rPr>
        <w:t>Approfondire problematiche attinenti al tema acqua: inquinamento e sprechi;</w:t>
      </w:r>
    </w:p>
    <w:p w:rsidR="0070283A" w:rsidRDefault="0070283A" w:rsidP="0070283A">
      <w:pPr>
        <w:pStyle w:val="Paragrafoelenco"/>
        <w:numPr>
          <w:ilvl w:val="0"/>
          <w:numId w:val="1"/>
        </w:numPr>
        <w:jc w:val="both"/>
        <w:rPr>
          <w:sz w:val="36"/>
        </w:rPr>
      </w:pPr>
      <w:r>
        <w:rPr>
          <w:sz w:val="36"/>
        </w:rPr>
        <w:t>Responsabilizzare sul consumo dell’acqua come bene comune.</w:t>
      </w:r>
    </w:p>
    <w:p w:rsidR="0070283A" w:rsidRDefault="0070283A" w:rsidP="0070283A">
      <w:pPr>
        <w:jc w:val="both"/>
        <w:rPr>
          <w:sz w:val="36"/>
        </w:rPr>
      </w:pPr>
    </w:p>
    <w:p w:rsidR="0070283A" w:rsidRPr="008910B0" w:rsidRDefault="0070283A" w:rsidP="0070283A">
      <w:pPr>
        <w:jc w:val="both"/>
        <w:rPr>
          <w:sz w:val="36"/>
        </w:rPr>
      </w:pPr>
      <w:r w:rsidRPr="008910B0">
        <w:rPr>
          <w:b/>
          <w:sz w:val="36"/>
        </w:rPr>
        <w:t>Attività:</w:t>
      </w:r>
      <w:r>
        <w:rPr>
          <w:b/>
          <w:sz w:val="36"/>
        </w:rPr>
        <w:t xml:space="preserve"> </w:t>
      </w:r>
      <w:r>
        <w:rPr>
          <w:sz w:val="36"/>
        </w:rPr>
        <w:t>brainstorming, visione video, puzzle acqua</w:t>
      </w:r>
    </w:p>
    <w:p w:rsidR="00162774" w:rsidRPr="005C7E7B" w:rsidRDefault="00162774">
      <w:pPr>
        <w:rPr>
          <w:i/>
          <w:sz w:val="36"/>
        </w:rPr>
      </w:pPr>
      <w:r w:rsidRPr="005C7E7B">
        <w:rPr>
          <w:i/>
          <w:sz w:val="36"/>
        </w:rPr>
        <w:br w:type="page"/>
      </w:r>
    </w:p>
    <w:p w:rsidR="007F0298" w:rsidRDefault="007F0298" w:rsidP="007F0298">
      <w:pPr>
        <w:jc w:val="both"/>
        <w:rPr>
          <w:i/>
          <w:sz w:val="36"/>
        </w:rPr>
      </w:pPr>
      <w:r w:rsidRPr="005C7E7B">
        <w:rPr>
          <w:rFonts w:ascii="Times New Roman" w:hAnsi="Times New Roman"/>
          <w:noProof/>
          <w:sz w:val="36"/>
          <w:lang w:eastAsia="it-IT"/>
        </w:rPr>
        <mc:AlternateContent>
          <mc:Choice Requires="wps">
            <w:drawing>
              <wp:anchor distT="91440" distB="91440" distL="114300" distR="114300" simplePos="0" relativeHeight="251665408" behindDoc="0" locked="0" layoutInCell="0" allowOverlap="1" wp14:anchorId="3EF486C4" wp14:editId="45E2F2F5">
                <wp:simplePos x="0" y="0"/>
                <wp:positionH relativeFrom="margin">
                  <wp:posOffset>3554038</wp:posOffset>
                </wp:positionH>
                <wp:positionV relativeFrom="margin">
                  <wp:posOffset>-205105</wp:posOffset>
                </wp:positionV>
                <wp:extent cx="2524125" cy="450850"/>
                <wp:effectExtent l="19050" t="19050" r="85725" b="25400"/>
                <wp:wrapSquare wrapText="bothSides"/>
                <wp:docPr id="1" name="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4508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0F2" w:rsidRPr="00E87CCE" w:rsidRDefault="00963AEC" w:rsidP="00E87CCE">
                            <w:pPr>
                              <w:jc w:val="center"/>
                              <w:rPr>
                                <w:rStyle w:val="Enfasigrassetto"/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Style w:val="Enfasigrassetto"/>
                                <w:rFonts w:ascii="Arial Rounded MT Bold" w:hAnsi="Arial Rounded MT Bold"/>
                              </w:rPr>
                              <w:t xml:space="preserve">Scuola </w:t>
                            </w:r>
                            <w:r w:rsidR="007F0298">
                              <w:rPr>
                                <w:rStyle w:val="Enfasigrassetto"/>
                                <w:rFonts w:ascii="Arial Rounded MT Bold" w:hAnsi="Arial Rounded MT Bold"/>
                              </w:rPr>
                              <w:t>primaria</w:t>
                            </w:r>
                            <w:r>
                              <w:rPr>
                                <w:rStyle w:val="Enfasigrassetto"/>
                                <w:rFonts w:ascii="Arial Rounded MT Bold" w:hAnsi="Arial Rounded MT Bold"/>
                              </w:rPr>
                              <w:t xml:space="preserve"> – </w:t>
                            </w:r>
                            <w:r w:rsidR="007F0298">
                              <w:rPr>
                                <w:rStyle w:val="Enfasigrassetto"/>
                                <w:rFonts w:ascii="Arial Rounded MT Bold" w:hAnsi="Arial Rounded MT Bold"/>
                              </w:rPr>
                              <w:t>secondo</w:t>
                            </w:r>
                            <w:r>
                              <w:rPr>
                                <w:rStyle w:val="Enfasigrassetto"/>
                                <w:rFonts w:ascii="Arial Rounded MT Bold" w:hAnsi="Arial Rounded MT Bold"/>
                              </w:rPr>
                              <w:t xml:space="preserve"> ciclo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486C4" id="_x0000_s1027" type="#_x0000_t65" style="position:absolute;left:0;text-align:left;margin-left:279.85pt;margin-top:-16.15pt;width:198.75pt;height:35.5pt;z-index:25166540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" o:allowincell="f" fillcolor="white [3201]" strokecolor="red" strokeweight="2.25pt">
                <v:stroke joinstyle="miter"/>
                <v:textbox inset="10.8pt,7.2pt,10.8pt">
                  <w:txbxContent>
                    <w:p w:rsidR="002F60F2" w:rsidRPr="00E87CCE" w:rsidRDefault="00963AEC" w:rsidP="00E87CCE">
                      <w:pPr>
                        <w:jc w:val="center"/>
                        <w:rPr>
                          <w:rStyle w:val="Enfasigrassetto"/>
                          <w:rFonts w:ascii="Arial Rounded MT Bold" w:hAnsi="Arial Rounded MT Bold"/>
                        </w:rPr>
                      </w:pPr>
                      <w:r>
                        <w:rPr>
                          <w:rStyle w:val="Enfasigrassetto"/>
                          <w:rFonts w:ascii="Arial Rounded MT Bold" w:hAnsi="Arial Rounded MT Bold"/>
                        </w:rPr>
                        <w:t xml:space="preserve">Scuola </w:t>
                      </w:r>
                      <w:r w:rsidR="007F0298">
                        <w:rPr>
                          <w:rStyle w:val="Enfasigrassetto"/>
                          <w:rFonts w:ascii="Arial Rounded MT Bold" w:hAnsi="Arial Rounded MT Bold"/>
                        </w:rPr>
                        <w:t>primaria</w:t>
                      </w:r>
                      <w:r>
                        <w:rPr>
                          <w:rStyle w:val="Enfasigrassetto"/>
                          <w:rFonts w:ascii="Arial Rounded MT Bold" w:hAnsi="Arial Rounded MT Bold"/>
                        </w:rPr>
                        <w:t xml:space="preserve"> – </w:t>
                      </w:r>
                      <w:r w:rsidR="007F0298">
                        <w:rPr>
                          <w:rStyle w:val="Enfasigrassetto"/>
                          <w:rFonts w:ascii="Arial Rounded MT Bold" w:hAnsi="Arial Rounded MT Bold"/>
                        </w:rPr>
                        <w:t>secondo</w:t>
                      </w:r>
                      <w:r>
                        <w:rPr>
                          <w:rStyle w:val="Enfasigrassetto"/>
                          <w:rFonts w:ascii="Arial Rounded MT Bold" w:hAnsi="Arial Rounded MT Bold"/>
                        </w:rPr>
                        <w:t xml:space="preserve"> ciclo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F0298" w:rsidRDefault="007F0298" w:rsidP="007F0298">
      <w:pPr>
        <w:jc w:val="both"/>
        <w:rPr>
          <w:i/>
          <w:sz w:val="36"/>
        </w:rPr>
      </w:pPr>
    </w:p>
    <w:p w:rsidR="007F0298" w:rsidRPr="0004449D" w:rsidRDefault="007F0298" w:rsidP="007F0298">
      <w:pPr>
        <w:pStyle w:val="Paragrafoelenco"/>
        <w:ind w:left="502"/>
        <w:jc w:val="center"/>
        <w:rPr>
          <w:b/>
          <w:color w:val="2E74B5" w:themeColor="accent1" w:themeShade="BF"/>
          <w:sz w:val="44"/>
          <w:u w:val="single"/>
        </w:rPr>
      </w:pPr>
      <w:r w:rsidRPr="0004449D">
        <w:rPr>
          <w:b/>
          <w:color w:val="2E74B5" w:themeColor="accent1" w:themeShade="BF"/>
          <w:sz w:val="44"/>
          <w:u w:val="single"/>
        </w:rPr>
        <w:t>ALLA RICERCA DELL’ACQUA</w:t>
      </w:r>
    </w:p>
    <w:p w:rsidR="007F0298" w:rsidRDefault="007F0298" w:rsidP="007F0298">
      <w:pPr>
        <w:pStyle w:val="Paragrafoelenco"/>
        <w:ind w:left="502"/>
        <w:jc w:val="center"/>
        <w:rPr>
          <w:b/>
          <w:color w:val="FF0000"/>
          <w:sz w:val="44"/>
          <w:u w:val="single"/>
        </w:rPr>
      </w:pPr>
    </w:p>
    <w:p w:rsidR="007F0298" w:rsidRPr="0053233C" w:rsidRDefault="007F0298" w:rsidP="007F0298">
      <w:pPr>
        <w:pStyle w:val="Paragrafoelenco"/>
        <w:ind w:left="502"/>
        <w:jc w:val="center"/>
        <w:rPr>
          <w:color w:val="FF0000"/>
          <w:sz w:val="44"/>
        </w:rPr>
      </w:pPr>
      <w:r w:rsidRPr="0053233C">
        <w:rPr>
          <w:noProof/>
          <w:color w:val="FF0000"/>
          <w:sz w:val="44"/>
          <w:lang w:eastAsia="it-IT"/>
        </w:rPr>
        <w:drawing>
          <wp:inline distT="0" distB="0" distL="0" distR="0" wp14:anchorId="152AE8F2" wp14:editId="2A3737E6">
            <wp:extent cx="3173016" cy="1981200"/>
            <wp:effectExtent l="0" t="0" r="8890" b="0"/>
            <wp:docPr id="31" name="Immagine 31" descr="Z:\Volont3\Valentina Barollo\diritto-acq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Volont3\Valentina Barollo\diritto-acqu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44" cy="198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98" w:rsidRPr="00963AEC" w:rsidRDefault="007F0298" w:rsidP="007F0298">
      <w:pPr>
        <w:rPr>
          <w:b/>
          <w:color w:val="FF0000"/>
          <w:sz w:val="44"/>
          <w:u w:val="single"/>
        </w:rPr>
      </w:pPr>
    </w:p>
    <w:p w:rsidR="007F0298" w:rsidRPr="00431CCD" w:rsidRDefault="007F0298" w:rsidP="007F0298">
      <w:pPr>
        <w:jc w:val="both"/>
        <w:rPr>
          <w:b/>
          <w:sz w:val="36"/>
        </w:rPr>
      </w:pPr>
    </w:p>
    <w:p w:rsidR="00D25201" w:rsidRPr="00431CCD" w:rsidRDefault="00D25201" w:rsidP="00D25201">
      <w:pPr>
        <w:jc w:val="both"/>
        <w:rPr>
          <w:sz w:val="36"/>
        </w:rPr>
      </w:pPr>
      <w:r w:rsidRPr="00431CCD">
        <w:rPr>
          <w:b/>
          <w:sz w:val="36"/>
        </w:rPr>
        <w:t>Tempo</w:t>
      </w:r>
      <w:r w:rsidRPr="00431CCD">
        <w:rPr>
          <w:sz w:val="36"/>
        </w:rPr>
        <w:t xml:space="preserve">: </w:t>
      </w:r>
      <w:r>
        <w:rPr>
          <w:sz w:val="36"/>
        </w:rPr>
        <w:t>1 intervento da 2h</w:t>
      </w:r>
    </w:p>
    <w:p w:rsidR="00D25201" w:rsidRDefault="00D25201" w:rsidP="00D25201">
      <w:pPr>
        <w:jc w:val="both"/>
        <w:rPr>
          <w:sz w:val="36"/>
        </w:rPr>
      </w:pPr>
      <w:r w:rsidRPr="005C7E7B">
        <w:rPr>
          <w:b/>
          <w:sz w:val="36"/>
        </w:rPr>
        <w:t>Destinatari</w:t>
      </w:r>
      <w:r>
        <w:rPr>
          <w:sz w:val="36"/>
        </w:rPr>
        <w:t>: classi 3^, 4^ e 5^ della scuola primaria</w:t>
      </w:r>
    </w:p>
    <w:p w:rsidR="00D25201" w:rsidRDefault="00D25201" w:rsidP="00D25201">
      <w:pPr>
        <w:jc w:val="both"/>
        <w:rPr>
          <w:sz w:val="36"/>
        </w:rPr>
      </w:pPr>
    </w:p>
    <w:p w:rsidR="00D25201" w:rsidRPr="00184923" w:rsidRDefault="00D25201" w:rsidP="00D25201">
      <w:pPr>
        <w:jc w:val="both"/>
        <w:rPr>
          <w:b/>
          <w:sz w:val="36"/>
        </w:rPr>
      </w:pPr>
      <w:r>
        <w:rPr>
          <w:b/>
          <w:sz w:val="36"/>
        </w:rPr>
        <w:t>Obiettivi:</w:t>
      </w:r>
    </w:p>
    <w:p w:rsidR="00D25201" w:rsidRDefault="00D25201" w:rsidP="00D25201">
      <w:pPr>
        <w:pStyle w:val="Paragrafoelenco"/>
        <w:numPr>
          <w:ilvl w:val="0"/>
          <w:numId w:val="1"/>
        </w:numPr>
        <w:jc w:val="both"/>
        <w:rPr>
          <w:sz w:val="36"/>
        </w:rPr>
      </w:pPr>
      <w:r>
        <w:rPr>
          <w:sz w:val="36"/>
        </w:rPr>
        <w:t>Conoscere l’acqua come bene comune;</w:t>
      </w:r>
    </w:p>
    <w:p w:rsidR="00D25201" w:rsidRDefault="00D25201" w:rsidP="00D25201">
      <w:pPr>
        <w:pStyle w:val="Paragrafoelenco"/>
        <w:numPr>
          <w:ilvl w:val="0"/>
          <w:numId w:val="1"/>
        </w:numPr>
        <w:jc w:val="both"/>
        <w:rPr>
          <w:sz w:val="36"/>
        </w:rPr>
      </w:pPr>
      <w:r>
        <w:rPr>
          <w:sz w:val="36"/>
        </w:rPr>
        <w:t>Scoprire la disponibilità dell’acqua e possibilità di reperimento;</w:t>
      </w:r>
    </w:p>
    <w:p w:rsidR="00D25201" w:rsidRDefault="00D25201" w:rsidP="00D25201">
      <w:pPr>
        <w:pStyle w:val="Paragrafoelenco"/>
        <w:numPr>
          <w:ilvl w:val="0"/>
          <w:numId w:val="1"/>
        </w:numPr>
        <w:jc w:val="both"/>
        <w:rPr>
          <w:sz w:val="36"/>
        </w:rPr>
      </w:pPr>
      <w:r>
        <w:rPr>
          <w:sz w:val="36"/>
        </w:rPr>
        <w:t>Sperimentare difficoltà legate all’approvvigionamento dell’acqua;</w:t>
      </w:r>
    </w:p>
    <w:p w:rsidR="00D25201" w:rsidRDefault="00D25201" w:rsidP="00D25201">
      <w:pPr>
        <w:pStyle w:val="Paragrafoelenco"/>
        <w:numPr>
          <w:ilvl w:val="0"/>
          <w:numId w:val="1"/>
        </w:numPr>
        <w:jc w:val="both"/>
        <w:rPr>
          <w:sz w:val="36"/>
        </w:rPr>
      </w:pPr>
      <w:r>
        <w:rPr>
          <w:sz w:val="36"/>
        </w:rPr>
        <w:t>Prendere coscienza di usi e consumi quotidiani</w:t>
      </w:r>
    </w:p>
    <w:p w:rsidR="00D25201" w:rsidRDefault="00D25201" w:rsidP="00D25201">
      <w:pPr>
        <w:jc w:val="both"/>
        <w:rPr>
          <w:sz w:val="36"/>
        </w:rPr>
      </w:pPr>
    </w:p>
    <w:p w:rsidR="00D25201" w:rsidRPr="00184923" w:rsidRDefault="00D25201" w:rsidP="00D25201">
      <w:pPr>
        <w:jc w:val="both"/>
        <w:rPr>
          <w:sz w:val="36"/>
        </w:rPr>
      </w:pPr>
      <w:r w:rsidRPr="00184923">
        <w:rPr>
          <w:b/>
          <w:sz w:val="36"/>
        </w:rPr>
        <w:t>Attività:</w:t>
      </w:r>
      <w:r>
        <w:rPr>
          <w:sz w:val="36"/>
        </w:rPr>
        <w:t xml:space="preserve"> brainstorming, gioco di simulazione, test impronta idrica</w:t>
      </w:r>
    </w:p>
    <w:p w:rsidR="00D25201" w:rsidRDefault="00D25201" w:rsidP="00D25201">
      <w:pPr>
        <w:jc w:val="both"/>
        <w:rPr>
          <w:sz w:val="36"/>
        </w:rPr>
      </w:pPr>
    </w:p>
    <w:p w:rsidR="00D25201" w:rsidRPr="00792291" w:rsidRDefault="00D25201" w:rsidP="00D25201">
      <w:pPr>
        <w:jc w:val="both"/>
        <w:rPr>
          <w:i/>
          <w:sz w:val="36"/>
        </w:rPr>
      </w:pPr>
      <w:r w:rsidRPr="005C7E7B">
        <w:rPr>
          <w:b/>
          <w:sz w:val="36"/>
        </w:rPr>
        <w:t>Temi:</w:t>
      </w:r>
      <w:r w:rsidRPr="005C7E7B">
        <w:rPr>
          <w:sz w:val="36"/>
        </w:rPr>
        <w:t xml:space="preserve"> </w:t>
      </w:r>
      <w:r>
        <w:rPr>
          <w:i/>
          <w:sz w:val="36"/>
        </w:rPr>
        <w:t>i luoghi dell’acqua, utilizzo della risorsa acqua, acqua disponibile e fruibile, reperibilità e approvvigionamento in varie parti del mondo, costo dell’acqua, disponibilità nel mondo, consumo, usi e sprechi, l’acqua come diritto, privatizzazione</w:t>
      </w:r>
    </w:p>
    <w:p w:rsidR="007F0298" w:rsidRPr="005C7E7B" w:rsidRDefault="007F0298" w:rsidP="007F0298">
      <w:pPr>
        <w:pStyle w:val="Paragrafoelenco"/>
        <w:rPr>
          <w:b/>
          <w:color w:val="FF0000"/>
          <w:sz w:val="44"/>
          <w:u w:val="single"/>
        </w:rPr>
      </w:pPr>
    </w:p>
    <w:p w:rsidR="00683E89" w:rsidRDefault="004575BD" w:rsidP="004575BD">
      <w:pPr>
        <w:pStyle w:val="Paragrafoelenco"/>
        <w:rPr>
          <w:b/>
          <w:color w:val="FF0000"/>
          <w:sz w:val="44"/>
          <w:u w:val="single"/>
        </w:rPr>
      </w:pPr>
      <w:r w:rsidRPr="005C7E7B">
        <w:rPr>
          <w:rFonts w:ascii="Times New Roman" w:hAnsi="Times New Roman"/>
          <w:noProof/>
          <w:sz w:val="36"/>
          <w:lang w:eastAsia="it-IT"/>
        </w:rPr>
        <mc:AlternateContent>
          <mc:Choice Requires="wps">
            <w:drawing>
              <wp:anchor distT="91440" distB="91440" distL="114300" distR="114300" simplePos="0" relativeHeight="251686912" behindDoc="0" locked="0" layoutInCell="0" allowOverlap="1" wp14:anchorId="6C722980" wp14:editId="72AEF7AD">
                <wp:simplePos x="0" y="0"/>
                <wp:positionH relativeFrom="margin">
                  <wp:posOffset>3929253</wp:posOffset>
                </wp:positionH>
                <wp:positionV relativeFrom="margin">
                  <wp:posOffset>-276860</wp:posOffset>
                </wp:positionV>
                <wp:extent cx="2114550" cy="533400"/>
                <wp:effectExtent l="0" t="0" r="57150" b="19050"/>
                <wp:wrapTopAndBottom/>
                <wp:docPr id="15" name="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5334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CA4" w:rsidRPr="004F7409" w:rsidRDefault="004B4CA4" w:rsidP="004B4CA4">
                            <w:pPr>
                              <w:jc w:val="center"/>
                              <w:rPr>
                                <w:rStyle w:val="Enfasigrassetto"/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Style w:val="Enfasigrassetto"/>
                                <w:rFonts w:ascii="Arial Rounded MT Bold" w:hAnsi="Arial Rounded MT Bold"/>
                              </w:rPr>
                              <w:t>Scuola secondaria di primo e secondo grado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22980" id="_x0000_s1028" type="#_x0000_t65" style="position:absolute;left:0;text-align:left;margin-left:309.4pt;margin-top:-21.8pt;width:166.5pt;height:42pt;z-index:2516869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" o:allowincell="f" fillcolor="white [3201]" strokecolor="#5b9bd5 [3204]" strokeweight="1pt">
                <v:stroke joinstyle="miter"/>
                <v:textbox inset="10.8pt,7.2pt,10.8pt">
                  <w:txbxContent>
                    <w:p w:rsidR="004B4CA4" w:rsidRPr="004F7409" w:rsidRDefault="004B4CA4" w:rsidP="004B4CA4">
                      <w:pPr>
                        <w:jc w:val="center"/>
                        <w:rPr>
                          <w:rStyle w:val="Enfasigrassetto"/>
                          <w:rFonts w:ascii="Arial Rounded MT Bold" w:hAnsi="Arial Rounded MT Bold"/>
                        </w:rPr>
                      </w:pPr>
                      <w:r>
                        <w:rPr>
                          <w:rStyle w:val="Enfasigrassetto"/>
                          <w:rFonts w:ascii="Arial Rounded MT Bold" w:hAnsi="Arial Rounded MT Bold"/>
                        </w:rPr>
                        <w:t>Scuola secondaria di primo e secondo grado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p w:rsidR="00A966C5" w:rsidRPr="0004449D" w:rsidRDefault="004B4CA4" w:rsidP="0053233C">
      <w:pPr>
        <w:jc w:val="center"/>
        <w:rPr>
          <w:b/>
          <w:color w:val="2E74B5" w:themeColor="accent1" w:themeShade="BF"/>
          <w:sz w:val="44"/>
          <w:u w:val="single"/>
        </w:rPr>
      </w:pPr>
      <w:r w:rsidRPr="0004449D">
        <w:rPr>
          <w:b/>
          <w:color w:val="2E74B5" w:themeColor="accent1" w:themeShade="BF"/>
          <w:sz w:val="44"/>
          <w:u w:val="single"/>
        </w:rPr>
        <w:t>L’ACQUA TRA BISOGNI E DIRITTI</w:t>
      </w:r>
    </w:p>
    <w:p w:rsidR="004B4CA4" w:rsidRDefault="004B4CA4" w:rsidP="00A966C5">
      <w:pPr>
        <w:pStyle w:val="Paragrafoelenco"/>
        <w:ind w:left="502"/>
        <w:jc w:val="center"/>
        <w:rPr>
          <w:b/>
          <w:noProof/>
          <w:color w:val="FF0000"/>
          <w:sz w:val="44"/>
          <w:u w:val="single"/>
          <w:lang w:eastAsia="it-IT"/>
        </w:rPr>
      </w:pPr>
    </w:p>
    <w:p w:rsidR="0053233C" w:rsidRPr="0053233C" w:rsidRDefault="0053233C" w:rsidP="0053233C">
      <w:pPr>
        <w:pStyle w:val="Paragrafoelenco"/>
        <w:ind w:left="502"/>
        <w:rPr>
          <w:color w:val="FF0000"/>
          <w:sz w:val="44"/>
        </w:rPr>
      </w:pPr>
      <w:r>
        <w:rPr>
          <w:color w:val="FF0000"/>
          <w:sz w:val="44"/>
        </w:rPr>
        <w:t xml:space="preserve">                  </w:t>
      </w:r>
      <w:r w:rsidRPr="0053233C">
        <w:rPr>
          <w:noProof/>
          <w:color w:val="FF0000"/>
          <w:sz w:val="44"/>
          <w:lang w:eastAsia="it-IT"/>
        </w:rPr>
        <w:drawing>
          <wp:inline distT="0" distB="0" distL="0" distR="0">
            <wp:extent cx="3228975" cy="2017815"/>
            <wp:effectExtent l="0" t="0" r="0" b="1905"/>
            <wp:docPr id="30" name="Immagine 30" descr="Z:\Volont3\Valentina Barollo\BioEcoGeo_giornatamondialeacqua-1024x6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Volont3\Valentina Barollo\BioEcoGeo_giornatamondialeacqua-1024x64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039" cy="202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A4" w:rsidRDefault="004B4CA4" w:rsidP="00A966C5">
      <w:pPr>
        <w:pStyle w:val="Paragrafoelenco"/>
        <w:ind w:left="502"/>
        <w:jc w:val="center"/>
        <w:rPr>
          <w:b/>
          <w:color w:val="FF0000"/>
          <w:sz w:val="44"/>
          <w:u w:val="single"/>
        </w:rPr>
      </w:pPr>
    </w:p>
    <w:p w:rsidR="000663A9" w:rsidRPr="005C7E7B" w:rsidRDefault="000663A9" w:rsidP="000663A9">
      <w:pPr>
        <w:jc w:val="both"/>
        <w:rPr>
          <w:sz w:val="36"/>
        </w:rPr>
      </w:pPr>
      <w:r w:rsidRPr="005C7E7B">
        <w:rPr>
          <w:b/>
          <w:sz w:val="36"/>
        </w:rPr>
        <w:t>Tempo</w:t>
      </w:r>
      <w:r>
        <w:rPr>
          <w:sz w:val="36"/>
        </w:rPr>
        <w:t>: 4h (2 interventi da 2h)</w:t>
      </w:r>
    </w:p>
    <w:p w:rsidR="000663A9" w:rsidRDefault="000663A9" w:rsidP="000663A9">
      <w:pPr>
        <w:jc w:val="both"/>
        <w:rPr>
          <w:sz w:val="36"/>
        </w:rPr>
      </w:pPr>
      <w:r w:rsidRPr="005C7E7B">
        <w:rPr>
          <w:b/>
          <w:sz w:val="36"/>
        </w:rPr>
        <w:t xml:space="preserve">Destinatari: </w:t>
      </w:r>
      <w:r>
        <w:rPr>
          <w:sz w:val="36"/>
        </w:rPr>
        <w:t>classi 1^, 2^ e 3^ della scuola secondaria di 1° grado</w:t>
      </w:r>
    </w:p>
    <w:p w:rsidR="000663A9" w:rsidRDefault="000663A9" w:rsidP="000663A9">
      <w:pPr>
        <w:jc w:val="both"/>
        <w:rPr>
          <w:sz w:val="36"/>
        </w:rPr>
      </w:pPr>
      <w:r>
        <w:rPr>
          <w:sz w:val="36"/>
        </w:rPr>
        <w:t>Biennio della scuola secondaria di 2° grado</w:t>
      </w:r>
    </w:p>
    <w:p w:rsidR="000663A9" w:rsidRPr="005C7E7B" w:rsidRDefault="000663A9" w:rsidP="000663A9">
      <w:pPr>
        <w:jc w:val="both"/>
        <w:rPr>
          <w:sz w:val="36"/>
        </w:rPr>
      </w:pPr>
    </w:p>
    <w:p w:rsidR="000663A9" w:rsidRPr="00992055" w:rsidRDefault="000663A9" w:rsidP="000663A9">
      <w:pPr>
        <w:rPr>
          <w:b/>
          <w:sz w:val="36"/>
        </w:rPr>
      </w:pPr>
      <w:r w:rsidRPr="00992055">
        <w:rPr>
          <w:b/>
          <w:sz w:val="36"/>
        </w:rPr>
        <w:t>Obiettivi:</w:t>
      </w:r>
    </w:p>
    <w:p w:rsidR="000663A9" w:rsidRPr="00992055" w:rsidRDefault="000663A9" w:rsidP="000663A9">
      <w:pPr>
        <w:pStyle w:val="Paragrafoelenco"/>
        <w:numPr>
          <w:ilvl w:val="0"/>
          <w:numId w:val="1"/>
        </w:numPr>
        <w:jc w:val="both"/>
        <w:rPr>
          <w:sz w:val="44"/>
        </w:rPr>
      </w:pPr>
      <w:r>
        <w:rPr>
          <w:sz w:val="36"/>
        </w:rPr>
        <w:t>Acquisire consapevolezza del valore dell’acqua nella vita umana;</w:t>
      </w:r>
    </w:p>
    <w:p w:rsidR="000663A9" w:rsidRPr="00992055" w:rsidRDefault="000663A9" w:rsidP="000663A9">
      <w:pPr>
        <w:pStyle w:val="Paragrafoelenco"/>
        <w:numPr>
          <w:ilvl w:val="0"/>
          <w:numId w:val="1"/>
        </w:numPr>
        <w:jc w:val="both"/>
        <w:rPr>
          <w:sz w:val="44"/>
        </w:rPr>
      </w:pPr>
      <w:r>
        <w:rPr>
          <w:sz w:val="36"/>
        </w:rPr>
        <w:t>Verificare rapporto tra acqua e sviluppo;</w:t>
      </w:r>
    </w:p>
    <w:p w:rsidR="000663A9" w:rsidRDefault="000663A9" w:rsidP="000663A9">
      <w:pPr>
        <w:pStyle w:val="Paragrafoelenco"/>
        <w:numPr>
          <w:ilvl w:val="0"/>
          <w:numId w:val="1"/>
        </w:numPr>
        <w:jc w:val="both"/>
        <w:rPr>
          <w:sz w:val="36"/>
          <w:szCs w:val="36"/>
        </w:rPr>
      </w:pPr>
      <w:r w:rsidRPr="00992055">
        <w:rPr>
          <w:sz w:val="36"/>
          <w:szCs w:val="36"/>
        </w:rPr>
        <w:t>Acquisire informazioni su acqua nel mondo e diritti</w:t>
      </w:r>
    </w:p>
    <w:p w:rsidR="000663A9" w:rsidRDefault="000663A9" w:rsidP="000663A9">
      <w:pPr>
        <w:jc w:val="both"/>
        <w:rPr>
          <w:sz w:val="36"/>
          <w:szCs w:val="36"/>
        </w:rPr>
      </w:pPr>
    </w:p>
    <w:p w:rsidR="000663A9" w:rsidRPr="00992055" w:rsidRDefault="000663A9" w:rsidP="000663A9">
      <w:pPr>
        <w:jc w:val="both"/>
        <w:rPr>
          <w:sz w:val="36"/>
          <w:szCs w:val="36"/>
        </w:rPr>
      </w:pPr>
      <w:r w:rsidRPr="00992055">
        <w:rPr>
          <w:b/>
          <w:sz w:val="36"/>
          <w:szCs w:val="36"/>
        </w:rPr>
        <w:t>Attività:</w:t>
      </w:r>
      <w:r>
        <w:rPr>
          <w:b/>
          <w:sz w:val="36"/>
          <w:szCs w:val="36"/>
        </w:rPr>
        <w:t xml:space="preserve"> </w:t>
      </w:r>
      <w:r>
        <w:rPr>
          <w:sz w:val="36"/>
          <w:szCs w:val="36"/>
        </w:rPr>
        <w:t xml:space="preserve">gioco delle pecore, proiezione </w:t>
      </w:r>
      <w:proofErr w:type="spellStart"/>
      <w:r>
        <w:rPr>
          <w:sz w:val="36"/>
          <w:szCs w:val="36"/>
        </w:rPr>
        <w:t>power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point</w:t>
      </w:r>
      <w:proofErr w:type="spellEnd"/>
      <w:r>
        <w:rPr>
          <w:sz w:val="36"/>
          <w:szCs w:val="36"/>
        </w:rPr>
        <w:t xml:space="preserve"> e discussione</w:t>
      </w:r>
    </w:p>
    <w:p w:rsidR="000663A9" w:rsidRPr="00992055" w:rsidRDefault="000663A9" w:rsidP="000663A9">
      <w:pPr>
        <w:pStyle w:val="Paragrafoelenco"/>
        <w:ind w:left="786"/>
        <w:jc w:val="both"/>
        <w:rPr>
          <w:sz w:val="36"/>
          <w:szCs w:val="36"/>
        </w:rPr>
      </w:pPr>
    </w:p>
    <w:p w:rsidR="000663A9" w:rsidRDefault="000663A9" w:rsidP="000663A9">
      <w:pPr>
        <w:jc w:val="both"/>
        <w:rPr>
          <w:i/>
          <w:sz w:val="36"/>
        </w:rPr>
      </w:pPr>
      <w:r w:rsidRPr="005C7E7B">
        <w:rPr>
          <w:b/>
          <w:sz w:val="36"/>
        </w:rPr>
        <w:t>Temi</w:t>
      </w:r>
      <w:r w:rsidRPr="005C7E7B">
        <w:rPr>
          <w:sz w:val="36"/>
        </w:rPr>
        <w:t xml:space="preserve">: </w:t>
      </w:r>
      <w:r>
        <w:rPr>
          <w:i/>
          <w:sz w:val="36"/>
        </w:rPr>
        <w:t>acqua come diritto, ruolo dell’acqua nelle dinamiche di sviluppo, sfruttamento risorse, acqua tra locale e globale, la situazione mondiale dell’acqua, obiettivi 2030 di sviluppo sostenibile, plastica e inquinamento</w:t>
      </w:r>
    </w:p>
    <w:p w:rsidR="00E326CE" w:rsidRPr="005C7E7B" w:rsidRDefault="00E326CE" w:rsidP="00613720">
      <w:pPr>
        <w:jc w:val="both"/>
        <w:rPr>
          <w:b/>
          <w:i/>
          <w:sz w:val="36"/>
          <w:szCs w:val="24"/>
        </w:rPr>
      </w:pPr>
    </w:p>
    <w:p w:rsidR="000C702A" w:rsidRPr="0070283A" w:rsidRDefault="000C702A" w:rsidP="00B549C3">
      <w:pPr>
        <w:rPr>
          <w:sz w:val="32"/>
        </w:rPr>
      </w:pPr>
    </w:p>
    <w:p w:rsidR="000C702A" w:rsidRPr="0070283A" w:rsidRDefault="00B00366" w:rsidP="00B549C3">
      <w:pPr>
        <w:rPr>
          <w:sz w:val="32"/>
        </w:rPr>
      </w:pPr>
      <w:r w:rsidRPr="005C7E7B">
        <w:rPr>
          <w:rFonts w:ascii="Times New Roman" w:hAnsi="Times New Roman"/>
          <w:noProof/>
          <w:sz w:val="36"/>
          <w:lang w:eastAsia="it-IT"/>
        </w:rPr>
        <mc:AlternateContent>
          <mc:Choice Requires="wps">
            <w:drawing>
              <wp:anchor distT="91440" distB="91440" distL="114300" distR="114300" simplePos="0" relativeHeight="251706368" behindDoc="0" locked="0" layoutInCell="0" allowOverlap="1" wp14:anchorId="28F8D9DA" wp14:editId="6DCA5337">
                <wp:simplePos x="0" y="0"/>
                <wp:positionH relativeFrom="margin">
                  <wp:posOffset>3976370</wp:posOffset>
                </wp:positionH>
                <wp:positionV relativeFrom="margin">
                  <wp:posOffset>-283845</wp:posOffset>
                </wp:positionV>
                <wp:extent cx="2134235" cy="533400"/>
                <wp:effectExtent l="0" t="0" r="56515" b="19050"/>
                <wp:wrapTopAndBottom/>
                <wp:docPr id="2" name="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4235" cy="5334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00366" w:rsidRPr="004F7409" w:rsidRDefault="00B00366" w:rsidP="00B00366">
                            <w:pPr>
                              <w:jc w:val="both"/>
                              <w:rPr>
                                <w:rStyle w:val="Enfasigrassetto"/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Style w:val="Enfasigrassetto"/>
                                <w:rFonts w:ascii="Arial Rounded MT Bold" w:hAnsi="Arial Rounded MT Bold"/>
                              </w:rPr>
                              <w:t>Scuola secondaria di secondo grado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8D9DA" id="_x0000_s1029" type="#_x0000_t65" style="position:absolute;margin-left:313.1pt;margin-top:-22.35pt;width:168.05pt;height:42pt;z-index:25170636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" o:allowincell="f" fillcolor="window" strokecolor="#00b050" strokeweight="1pt">
                <v:stroke joinstyle="miter"/>
                <v:textbox inset="10.8pt,7.2pt,10.8pt">
                  <w:txbxContent>
                    <w:p w:rsidR="00B00366" w:rsidRPr="004F7409" w:rsidRDefault="00B00366" w:rsidP="00B00366">
                      <w:pPr>
                        <w:jc w:val="both"/>
                        <w:rPr>
                          <w:rStyle w:val="Enfasigrassetto"/>
                          <w:rFonts w:ascii="Arial Rounded MT Bold" w:hAnsi="Arial Rounded MT Bold"/>
                        </w:rPr>
                      </w:pPr>
                      <w:r>
                        <w:rPr>
                          <w:rStyle w:val="Enfasigrassetto"/>
                          <w:rFonts w:ascii="Arial Rounded MT Bold" w:hAnsi="Arial Rounded MT Bold"/>
                        </w:rPr>
                        <w:t>Scuola secondaria di secondo grado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p w:rsidR="004575BD" w:rsidRPr="0004449D" w:rsidRDefault="004575BD" w:rsidP="004575BD">
      <w:pPr>
        <w:pStyle w:val="Paragrafoelenco"/>
        <w:jc w:val="center"/>
        <w:rPr>
          <w:noProof/>
          <w:color w:val="2E74B5" w:themeColor="accent1" w:themeShade="BF"/>
          <w:lang w:eastAsia="it-IT"/>
        </w:rPr>
      </w:pPr>
      <w:r w:rsidRPr="0004449D">
        <w:rPr>
          <w:b/>
          <w:color w:val="2E74B5" w:themeColor="accent1" w:themeShade="BF"/>
          <w:sz w:val="44"/>
          <w:u w:val="single"/>
        </w:rPr>
        <w:t>LA DURA LEGGE DELL’ACQUA</w:t>
      </w:r>
      <w:r w:rsidRPr="0004449D">
        <w:rPr>
          <w:noProof/>
          <w:color w:val="2E74B5" w:themeColor="accent1" w:themeShade="BF"/>
          <w:lang w:eastAsia="it-IT"/>
        </w:rPr>
        <w:t xml:space="preserve"> </w:t>
      </w:r>
    </w:p>
    <w:p w:rsidR="004575BD" w:rsidRDefault="004575BD" w:rsidP="004575BD">
      <w:pPr>
        <w:pStyle w:val="Paragrafoelenco"/>
        <w:jc w:val="center"/>
        <w:rPr>
          <w:noProof/>
          <w:lang w:eastAsia="it-IT"/>
        </w:rPr>
      </w:pPr>
    </w:p>
    <w:p w:rsidR="004575BD" w:rsidRDefault="004575BD" w:rsidP="004575BD">
      <w:pPr>
        <w:pStyle w:val="Paragrafoelenco"/>
        <w:jc w:val="center"/>
        <w:rPr>
          <w:noProof/>
          <w:lang w:eastAsia="it-IT"/>
        </w:rPr>
      </w:pPr>
    </w:p>
    <w:p w:rsidR="004575BD" w:rsidRDefault="004575BD" w:rsidP="004575BD">
      <w:pPr>
        <w:pStyle w:val="Paragrafoelenco"/>
        <w:jc w:val="center"/>
        <w:rPr>
          <w:b/>
          <w:color w:val="FF0000"/>
          <w:sz w:val="44"/>
          <w:u w:val="single"/>
        </w:rPr>
      </w:pPr>
      <w:r>
        <w:rPr>
          <w:noProof/>
          <w:lang w:eastAsia="it-IT"/>
        </w:rPr>
        <w:drawing>
          <wp:inline distT="0" distB="0" distL="0" distR="0" wp14:anchorId="22BD08F0" wp14:editId="490CA04D">
            <wp:extent cx="2307771" cy="1539283"/>
            <wp:effectExtent l="0" t="0" r="0" b="3810"/>
            <wp:docPr id="6" name="Immagine 6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61" cy="154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800">
        <w:rPr>
          <w:noProof/>
          <w:lang w:eastAsia="it-IT"/>
        </w:rPr>
        <w:t xml:space="preserve"> </w:t>
      </w:r>
      <w:r w:rsidR="00D67736">
        <w:rPr>
          <w:noProof/>
          <w:lang w:eastAsia="it-IT"/>
        </w:rPr>
        <w:t xml:space="preserve"> </w:t>
      </w:r>
    </w:p>
    <w:p w:rsidR="004575BD" w:rsidRPr="005C7E7B" w:rsidRDefault="004575BD" w:rsidP="004575BD">
      <w:pPr>
        <w:pStyle w:val="Paragrafoelenco"/>
        <w:jc w:val="center"/>
        <w:rPr>
          <w:b/>
          <w:color w:val="FF0000"/>
          <w:sz w:val="44"/>
          <w:u w:val="single"/>
        </w:rPr>
      </w:pPr>
    </w:p>
    <w:p w:rsidR="000E4AA8" w:rsidRPr="005C7E7B" w:rsidRDefault="000E4AA8" w:rsidP="000E4AA8">
      <w:pPr>
        <w:jc w:val="both"/>
        <w:rPr>
          <w:sz w:val="36"/>
        </w:rPr>
      </w:pPr>
      <w:r w:rsidRPr="005C7E7B">
        <w:rPr>
          <w:b/>
          <w:sz w:val="36"/>
        </w:rPr>
        <w:t>Tempo</w:t>
      </w:r>
      <w:r w:rsidRPr="005C7E7B">
        <w:rPr>
          <w:sz w:val="36"/>
        </w:rPr>
        <w:t xml:space="preserve">: </w:t>
      </w:r>
      <w:r>
        <w:rPr>
          <w:sz w:val="36"/>
        </w:rPr>
        <w:t>4h (2 interventi da 2h)</w:t>
      </w:r>
    </w:p>
    <w:p w:rsidR="000E4AA8" w:rsidRDefault="000E4AA8" w:rsidP="000E4AA8">
      <w:pPr>
        <w:jc w:val="both"/>
        <w:rPr>
          <w:sz w:val="36"/>
        </w:rPr>
      </w:pPr>
      <w:r w:rsidRPr="005C7E7B">
        <w:rPr>
          <w:b/>
          <w:sz w:val="36"/>
        </w:rPr>
        <w:t>Destinatari</w:t>
      </w:r>
      <w:r w:rsidRPr="005C7E7B">
        <w:rPr>
          <w:sz w:val="36"/>
        </w:rPr>
        <w:t xml:space="preserve">: </w:t>
      </w:r>
      <w:r>
        <w:rPr>
          <w:sz w:val="36"/>
        </w:rPr>
        <w:t>triennio della scuola secondaria di 2° grado</w:t>
      </w:r>
    </w:p>
    <w:p w:rsidR="000E4AA8" w:rsidRDefault="000E4AA8" w:rsidP="000E4AA8">
      <w:pPr>
        <w:jc w:val="both"/>
        <w:rPr>
          <w:sz w:val="36"/>
        </w:rPr>
      </w:pPr>
    </w:p>
    <w:p w:rsidR="000E4AA8" w:rsidRPr="00992055" w:rsidRDefault="000E4AA8" w:rsidP="000E4AA8">
      <w:pPr>
        <w:jc w:val="both"/>
        <w:rPr>
          <w:b/>
          <w:sz w:val="36"/>
        </w:rPr>
      </w:pPr>
      <w:r w:rsidRPr="00992055">
        <w:rPr>
          <w:b/>
          <w:sz w:val="36"/>
        </w:rPr>
        <w:t>Obiettivi:</w:t>
      </w:r>
    </w:p>
    <w:p w:rsidR="000E4AA8" w:rsidRDefault="000E4AA8" w:rsidP="000E4AA8">
      <w:pPr>
        <w:pStyle w:val="Paragrafoelenco"/>
        <w:numPr>
          <w:ilvl w:val="0"/>
          <w:numId w:val="1"/>
        </w:numPr>
        <w:jc w:val="both"/>
        <w:rPr>
          <w:sz w:val="36"/>
        </w:rPr>
      </w:pPr>
      <w:r>
        <w:rPr>
          <w:sz w:val="36"/>
        </w:rPr>
        <w:t>Individuare i soggetti istituzionali coinvolti nella gestione delle acque;</w:t>
      </w:r>
    </w:p>
    <w:p w:rsidR="000E4AA8" w:rsidRDefault="000E4AA8" w:rsidP="000E4AA8">
      <w:pPr>
        <w:pStyle w:val="Paragrafoelenco"/>
        <w:numPr>
          <w:ilvl w:val="0"/>
          <w:numId w:val="1"/>
        </w:numPr>
        <w:jc w:val="both"/>
        <w:rPr>
          <w:sz w:val="36"/>
        </w:rPr>
      </w:pPr>
      <w:r>
        <w:rPr>
          <w:sz w:val="36"/>
        </w:rPr>
        <w:t>Conoscere il rapporto tra acqua e territorio;</w:t>
      </w:r>
    </w:p>
    <w:p w:rsidR="000E4AA8" w:rsidRDefault="000E4AA8" w:rsidP="000E4AA8">
      <w:pPr>
        <w:pStyle w:val="Paragrafoelenco"/>
        <w:numPr>
          <w:ilvl w:val="0"/>
          <w:numId w:val="1"/>
        </w:numPr>
        <w:jc w:val="both"/>
        <w:rPr>
          <w:sz w:val="36"/>
        </w:rPr>
      </w:pPr>
      <w:r>
        <w:rPr>
          <w:sz w:val="36"/>
        </w:rPr>
        <w:t>Conoscere la dimensione globale dell’acqua e le interconnessioni nord/sud del mondo;</w:t>
      </w:r>
    </w:p>
    <w:p w:rsidR="000E4AA8" w:rsidRDefault="000E4AA8" w:rsidP="000E4AA8">
      <w:pPr>
        <w:pStyle w:val="Paragrafoelenco"/>
        <w:numPr>
          <w:ilvl w:val="0"/>
          <w:numId w:val="1"/>
        </w:numPr>
        <w:jc w:val="both"/>
        <w:rPr>
          <w:sz w:val="36"/>
        </w:rPr>
      </w:pPr>
      <w:r>
        <w:rPr>
          <w:sz w:val="36"/>
        </w:rPr>
        <w:t>Apprendere modalità concreta di progettazione di approvvigionamento idrico;</w:t>
      </w:r>
    </w:p>
    <w:p w:rsidR="000E4AA8" w:rsidRDefault="000E4AA8" w:rsidP="000E4AA8">
      <w:pPr>
        <w:pStyle w:val="Paragrafoelenco"/>
        <w:numPr>
          <w:ilvl w:val="0"/>
          <w:numId w:val="1"/>
        </w:numPr>
        <w:jc w:val="both"/>
        <w:rPr>
          <w:sz w:val="36"/>
        </w:rPr>
      </w:pPr>
      <w:r>
        <w:rPr>
          <w:sz w:val="36"/>
        </w:rPr>
        <w:t>Acquisire capacità critica e volontà di imparare</w:t>
      </w:r>
    </w:p>
    <w:p w:rsidR="000E4AA8" w:rsidRDefault="000E4AA8" w:rsidP="000E4AA8">
      <w:pPr>
        <w:jc w:val="both"/>
        <w:rPr>
          <w:sz w:val="36"/>
        </w:rPr>
      </w:pPr>
    </w:p>
    <w:p w:rsidR="000E4AA8" w:rsidRDefault="000E4AA8" w:rsidP="000E4AA8">
      <w:pPr>
        <w:jc w:val="both"/>
        <w:rPr>
          <w:sz w:val="36"/>
        </w:rPr>
      </w:pPr>
      <w:r w:rsidRPr="00992055">
        <w:rPr>
          <w:b/>
          <w:sz w:val="36"/>
        </w:rPr>
        <w:t>Attività:</w:t>
      </w:r>
      <w:r>
        <w:rPr>
          <w:sz w:val="36"/>
        </w:rPr>
        <w:t xml:space="preserve"> gioco di ruolo, proiezione materiale audio visivo, presentazione obiettivi dell’Agenda 2030, analisi casi studio, presentazione progetti</w:t>
      </w:r>
    </w:p>
    <w:p w:rsidR="000E4AA8" w:rsidRDefault="000E4AA8" w:rsidP="000E4AA8">
      <w:pPr>
        <w:jc w:val="both"/>
        <w:rPr>
          <w:sz w:val="36"/>
        </w:rPr>
      </w:pPr>
    </w:p>
    <w:p w:rsidR="000E4AA8" w:rsidRPr="00184923" w:rsidRDefault="000E4AA8" w:rsidP="000E4AA8">
      <w:pPr>
        <w:jc w:val="both"/>
        <w:rPr>
          <w:i/>
          <w:sz w:val="36"/>
        </w:rPr>
        <w:sectPr w:rsidR="000E4AA8" w:rsidRPr="00184923" w:rsidSect="00442FDF">
          <w:footerReference w:type="default" r:id="rId15"/>
          <w:type w:val="continuous"/>
          <w:pgSz w:w="11906" w:h="16838" w:code="9"/>
          <w:pgMar w:top="1417" w:right="1134" w:bottom="1134" w:left="1134" w:header="709" w:footer="709" w:gutter="0"/>
          <w:pgBorders w:offsetFrom="page">
            <w:top w:val="single" w:sz="4" w:space="24" w:color="2E74B5" w:themeColor="accent1" w:themeShade="BF" w:shadow="1"/>
            <w:left w:val="single" w:sz="4" w:space="24" w:color="2E74B5" w:themeColor="accent1" w:themeShade="BF" w:shadow="1"/>
            <w:bottom w:val="single" w:sz="4" w:space="24" w:color="2E74B5" w:themeColor="accent1" w:themeShade="BF" w:shadow="1"/>
            <w:right w:val="single" w:sz="4" w:space="24" w:color="2E74B5" w:themeColor="accent1" w:themeShade="BF" w:shadow="1"/>
          </w:pgBorders>
          <w:cols w:space="708"/>
          <w:docGrid w:linePitch="360"/>
        </w:sectPr>
      </w:pPr>
      <w:r w:rsidRPr="005C7E7B">
        <w:rPr>
          <w:b/>
          <w:sz w:val="36"/>
        </w:rPr>
        <w:t>Temi:</w:t>
      </w:r>
      <w:r w:rsidRPr="005C7E7B">
        <w:rPr>
          <w:sz w:val="36"/>
        </w:rPr>
        <w:t xml:space="preserve"> </w:t>
      </w:r>
      <w:r>
        <w:rPr>
          <w:i/>
          <w:sz w:val="36"/>
        </w:rPr>
        <w:t>acqua come diritto, acqua e territorio, obiettivi 2030 di sviluppo sostenibile, disponibilità nel mondo, utilizzo della risorsa acqua, inquinamento, consumi e sprechi</w:t>
      </w:r>
    </w:p>
    <w:p w:rsidR="004575BD" w:rsidRDefault="004575BD" w:rsidP="004575BD">
      <w:pPr>
        <w:jc w:val="both"/>
        <w:rPr>
          <w:b/>
          <w:sz w:val="36"/>
          <w:u w:val="single"/>
        </w:rPr>
      </w:pPr>
    </w:p>
    <w:p w:rsidR="004575BD" w:rsidRPr="005C7E7B" w:rsidRDefault="004575BD" w:rsidP="004575BD">
      <w:pPr>
        <w:jc w:val="both"/>
        <w:rPr>
          <w:b/>
          <w:sz w:val="36"/>
          <w:u w:val="single"/>
        </w:rPr>
        <w:sectPr w:rsidR="004575BD" w:rsidRPr="005C7E7B" w:rsidSect="00442FDF">
          <w:footerReference w:type="default" r:id="rId16"/>
          <w:type w:val="continuous"/>
          <w:pgSz w:w="11906" w:h="16838" w:code="9"/>
          <w:pgMar w:top="1417" w:right="1134" w:bottom="1134" w:left="1134" w:header="709" w:footer="709" w:gutter="0"/>
          <w:pgBorders w:offsetFrom="page">
            <w:top w:val="single" w:sz="4" w:space="24" w:color="2E74B5" w:themeColor="accent1" w:themeShade="BF" w:shadow="1"/>
            <w:left w:val="single" w:sz="4" w:space="24" w:color="2E74B5" w:themeColor="accent1" w:themeShade="BF" w:shadow="1"/>
            <w:bottom w:val="single" w:sz="4" w:space="24" w:color="2E74B5" w:themeColor="accent1" w:themeShade="BF" w:shadow="1"/>
            <w:right w:val="single" w:sz="4" w:space="24" w:color="2E74B5" w:themeColor="accent1" w:themeShade="BF" w:shadow="1"/>
          </w:pgBorders>
          <w:cols w:space="708"/>
          <w:docGrid w:linePitch="360"/>
        </w:sectPr>
      </w:pPr>
    </w:p>
    <w:p w:rsidR="000C702A" w:rsidRPr="004575BD" w:rsidRDefault="000C702A" w:rsidP="00B549C3">
      <w:pPr>
        <w:rPr>
          <w:sz w:val="32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1266EB" w:rsidRDefault="001266EB" w:rsidP="000E68EF">
      <w:pPr>
        <w:rPr>
          <w:b/>
          <w:color w:val="171717" w:themeColor="background2" w:themeShade="1A"/>
          <w:sz w:val="48"/>
          <w:u w:val="single"/>
        </w:rPr>
      </w:pPr>
    </w:p>
    <w:p w:rsidR="000E68EF" w:rsidRPr="0004449D" w:rsidRDefault="000E68EF" w:rsidP="000E68EF">
      <w:pPr>
        <w:rPr>
          <w:b/>
          <w:color w:val="171717" w:themeColor="background2" w:themeShade="1A"/>
          <w:sz w:val="48"/>
        </w:rPr>
      </w:pPr>
      <w:r w:rsidRPr="0004449D">
        <w:rPr>
          <w:b/>
          <w:color w:val="171717" w:themeColor="background2" w:themeShade="1A"/>
          <w:sz w:val="48"/>
        </w:rPr>
        <w:t>Chi è GMA</w:t>
      </w:r>
    </w:p>
    <w:p w:rsidR="000E68EF" w:rsidRPr="005C7E7B" w:rsidRDefault="000E68EF" w:rsidP="000E68EF">
      <w:pPr>
        <w:rPr>
          <w:b/>
          <w:color w:val="171717" w:themeColor="background2" w:themeShade="1A"/>
          <w:sz w:val="48"/>
          <w:u w:val="single"/>
        </w:rPr>
      </w:pPr>
    </w:p>
    <w:p w:rsidR="000E68EF" w:rsidRPr="005C7E7B" w:rsidRDefault="000E68EF" w:rsidP="000E68EF">
      <w:pPr>
        <w:rPr>
          <w:b/>
          <w:color w:val="171717" w:themeColor="background2" w:themeShade="1A"/>
          <w:sz w:val="44"/>
          <w:u w:val="single"/>
        </w:rPr>
      </w:pPr>
    </w:p>
    <w:p w:rsidR="000E68EF" w:rsidRPr="005C7E7B" w:rsidRDefault="000E68EF" w:rsidP="000E68EF">
      <w:pPr>
        <w:autoSpaceDE w:val="0"/>
        <w:autoSpaceDN w:val="0"/>
        <w:adjustRightInd w:val="0"/>
        <w:jc w:val="both"/>
        <w:rPr>
          <w:rFonts w:ascii="Calibri" w:hAnsi="Calibri" w:cs="Calibri"/>
          <w:sz w:val="32"/>
        </w:rPr>
      </w:pPr>
      <w:r w:rsidRPr="005C7E7B">
        <w:rPr>
          <w:rFonts w:ascii="Calibri" w:hAnsi="Calibri" w:cs="Calibri"/>
          <w:sz w:val="32"/>
        </w:rPr>
        <w:t xml:space="preserve">Il Gruppo Missioni Africa è una associazione di solidarietà internazionale che dal 1972 è attiva nella promozione dei diritti dell’infanzia nel Corno d’Africa. </w:t>
      </w:r>
    </w:p>
    <w:p w:rsidR="000E68EF" w:rsidRPr="005C7E7B" w:rsidRDefault="000E68EF" w:rsidP="000E68EF">
      <w:pPr>
        <w:autoSpaceDE w:val="0"/>
        <w:autoSpaceDN w:val="0"/>
        <w:adjustRightInd w:val="0"/>
        <w:jc w:val="both"/>
        <w:rPr>
          <w:rFonts w:ascii="Calibri" w:hAnsi="Calibri" w:cs="Calibri"/>
          <w:sz w:val="32"/>
        </w:rPr>
      </w:pPr>
    </w:p>
    <w:p w:rsidR="000E68EF" w:rsidRPr="005C7E7B" w:rsidRDefault="000E68EF" w:rsidP="000E68EF">
      <w:pPr>
        <w:autoSpaceDE w:val="0"/>
        <w:autoSpaceDN w:val="0"/>
        <w:adjustRightInd w:val="0"/>
        <w:jc w:val="both"/>
        <w:rPr>
          <w:rFonts w:ascii="Calibri" w:hAnsi="Calibri" w:cs="Calibri"/>
          <w:sz w:val="32"/>
        </w:rPr>
      </w:pPr>
      <w:r w:rsidRPr="005C7E7B">
        <w:rPr>
          <w:rFonts w:ascii="Calibri" w:hAnsi="Calibri" w:cs="Calibri"/>
          <w:sz w:val="32"/>
        </w:rPr>
        <w:t>Si impegna a promuovere condizioni di vita dignitose dei soggetti più vulnerabili della società, in particolare DONNE e BAMBINI, attraverso percorsi di sviluppo di comunità.</w:t>
      </w:r>
    </w:p>
    <w:p w:rsidR="000E68EF" w:rsidRPr="005C7E7B" w:rsidRDefault="000E68EF" w:rsidP="000E68EF">
      <w:pPr>
        <w:autoSpaceDE w:val="0"/>
        <w:autoSpaceDN w:val="0"/>
        <w:adjustRightInd w:val="0"/>
        <w:jc w:val="both"/>
        <w:rPr>
          <w:rFonts w:ascii="Calibri" w:hAnsi="Calibri" w:cs="Calibri"/>
          <w:sz w:val="32"/>
        </w:rPr>
      </w:pPr>
    </w:p>
    <w:p w:rsidR="000E68EF" w:rsidRPr="005C7E7B" w:rsidRDefault="000E68EF" w:rsidP="000E68EF">
      <w:pPr>
        <w:autoSpaceDE w:val="0"/>
        <w:autoSpaceDN w:val="0"/>
        <w:adjustRightInd w:val="0"/>
        <w:jc w:val="both"/>
        <w:rPr>
          <w:rFonts w:ascii="Calibri" w:hAnsi="Calibri" w:cs="Calibri"/>
          <w:sz w:val="32"/>
        </w:rPr>
      </w:pPr>
      <w:r w:rsidRPr="005C7E7B">
        <w:rPr>
          <w:rFonts w:ascii="Calibri" w:hAnsi="Calibri" w:cs="Calibri"/>
          <w:sz w:val="32"/>
        </w:rPr>
        <w:t>In Italia GMA lavora per il rispetto dei diritti umani e una cultura di condivisione, di giustizia e di pace innescando una rete di solidarietà e promozione sociale che, partendo dalle famiglie, dalle scuole, dalle associazioni si estende alla dimensione internazionale.</w:t>
      </w:r>
    </w:p>
    <w:p w:rsidR="000E68EF" w:rsidRPr="005C7E7B" w:rsidRDefault="000E68EF" w:rsidP="000E68EF">
      <w:pPr>
        <w:autoSpaceDE w:val="0"/>
        <w:autoSpaceDN w:val="0"/>
        <w:adjustRightInd w:val="0"/>
        <w:jc w:val="both"/>
        <w:rPr>
          <w:rFonts w:ascii="Calibri" w:hAnsi="Calibri" w:cs="Calibri"/>
          <w:sz w:val="32"/>
        </w:rPr>
      </w:pPr>
      <w:r w:rsidRPr="005C7E7B">
        <w:rPr>
          <w:rFonts w:ascii="Calibri" w:hAnsi="Calibri" w:cs="Calibri"/>
          <w:sz w:val="32"/>
        </w:rPr>
        <w:t>GMA è socio del coordinamento Solidarietà e Cooperazione CIPSI.</w:t>
      </w:r>
    </w:p>
    <w:p w:rsidR="000E68EF" w:rsidRPr="005C7E7B" w:rsidRDefault="000E68EF" w:rsidP="000E68EF">
      <w:pPr>
        <w:autoSpaceDE w:val="0"/>
        <w:autoSpaceDN w:val="0"/>
        <w:adjustRightInd w:val="0"/>
        <w:jc w:val="both"/>
        <w:rPr>
          <w:rFonts w:ascii="Calibri" w:hAnsi="Calibri" w:cs="Calibri"/>
          <w:sz w:val="32"/>
        </w:rPr>
      </w:pPr>
    </w:p>
    <w:p w:rsidR="000E68EF" w:rsidRPr="005C7E7B" w:rsidRDefault="000E68EF" w:rsidP="000E68EF">
      <w:pPr>
        <w:autoSpaceDE w:val="0"/>
        <w:autoSpaceDN w:val="0"/>
        <w:adjustRightInd w:val="0"/>
        <w:jc w:val="both"/>
        <w:rPr>
          <w:rFonts w:ascii="Calibri" w:hAnsi="Calibri" w:cs="Calibri"/>
          <w:sz w:val="32"/>
        </w:rPr>
      </w:pPr>
      <w:r w:rsidRPr="005C7E7B">
        <w:rPr>
          <w:rFonts w:ascii="Calibri" w:hAnsi="Calibri" w:cs="Calibri"/>
          <w:sz w:val="32"/>
        </w:rPr>
        <w:t xml:space="preserve">GMA </w:t>
      </w:r>
      <w:proofErr w:type="spellStart"/>
      <w:r w:rsidRPr="005C7E7B">
        <w:rPr>
          <w:rFonts w:ascii="Calibri" w:hAnsi="Calibri" w:cs="Calibri"/>
          <w:sz w:val="32"/>
        </w:rPr>
        <w:t>Onlus</w:t>
      </w:r>
      <w:proofErr w:type="spellEnd"/>
      <w:r w:rsidRPr="005C7E7B">
        <w:rPr>
          <w:rFonts w:ascii="Calibri" w:hAnsi="Calibri" w:cs="Calibri"/>
          <w:sz w:val="32"/>
        </w:rPr>
        <w:t xml:space="preserve"> è un’associazione diffusa sul territorio nazionale, attraverso una ventina di rappresentanti locali volontari che, in sintonia con la sede, diffondono la cultura della solidarietà a più di 6.000 simpatizzanti sul territorio italiano.</w:t>
      </w:r>
    </w:p>
    <w:p w:rsidR="000E68EF" w:rsidRPr="005C7E7B" w:rsidRDefault="000E68EF" w:rsidP="000E68EF">
      <w:pPr>
        <w:autoSpaceDE w:val="0"/>
        <w:autoSpaceDN w:val="0"/>
        <w:adjustRightInd w:val="0"/>
        <w:jc w:val="both"/>
        <w:rPr>
          <w:rFonts w:ascii="Calibri" w:hAnsi="Calibri" w:cs="Calibri"/>
          <w:sz w:val="32"/>
        </w:rPr>
      </w:pPr>
    </w:p>
    <w:p w:rsidR="00037F93" w:rsidRDefault="000E68EF" w:rsidP="000E68EF">
      <w:pPr>
        <w:autoSpaceDE w:val="0"/>
        <w:autoSpaceDN w:val="0"/>
        <w:adjustRightInd w:val="0"/>
        <w:jc w:val="both"/>
        <w:rPr>
          <w:b/>
          <w:i/>
          <w:color w:val="171717" w:themeColor="background2" w:themeShade="1A"/>
          <w:sz w:val="48"/>
        </w:rPr>
      </w:pPr>
      <w:r w:rsidRPr="005C7E7B">
        <w:rPr>
          <w:rFonts w:ascii="Calibri" w:hAnsi="Calibri" w:cs="Calibri"/>
          <w:i/>
          <w:sz w:val="32"/>
        </w:rPr>
        <w:t xml:space="preserve">GMA è un’organizzazione non governativa (ONG) secondo la legge 49/87 con iscrizione all’albo delle OCS </w:t>
      </w:r>
      <w:proofErr w:type="spellStart"/>
      <w:r w:rsidRPr="005C7E7B">
        <w:rPr>
          <w:rFonts w:ascii="Calibri" w:hAnsi="Calibri" w:cs="Calibri"/>
          <w:i/>
          <w:sz w:val="32"/>
        </w:rPr>
        <w:t>d.l.</w:t>
      </w:r>
      <w:proofErr w:type="spellEnd"/>
      <w:r w:rsidRPr="005C7E7B">
        <w:rPr>
          <w:rFonts w:ascii="Calibri" w:hAnsi="Calibri" w:cs="Calibri"/>
          <w:i/>
          <w:sz w:val="32"/>
        </w:rPr>
        <w:t xml:space="preserve"> 125/2014 (reg. MAECI/AICS 2016/337/000202/3); è </w:t>
      </w:r>
      <w:proofErr w:type="spellStart"/>
      <w:r w:rsidRPr="005C7E7B">
        <w:rPr>
          <w:rFonts w:ascii="Calibri" w:hAnsi="Calibri" w:cs="Calibri"/>
          <w:i/>
          <w:sz w:val="32"/>
        </w:rPr>
        <w:t>ong</w:t>
      </w:r>
      <w:proofErr w:type="spellEnd"/>
      <w:r w:rsidRPr="005C7E7B">
        <w:rPr>
          <w:rFonts w:ascii="Calibri" w:hAnsi="Calibri" w:cs="Calibri"/>
          <w:i/>
          <w:sz w:val="32"/>
        </w:rPr>
        <w:t xml:space="preserve"> UE dal 1993. </w:t>
      </w:r>
      <w:r w:rsidRPr="005C7E7B">
        <w:rPr>
          <w:b/>
          <w:i/>
          <w:color w:val="171717" w:themeColor="background2" w:themeShade="1A"/>
          <w:sz w:val="48"/>
        </w:rPr>
        <w:br w:type="page"/>
      </w:r>
    </w:p>
    <w:p w:rsidR="000E68EF" w:rsidRPr="0070283A" w:rsidRDefault="000E68EF" w:rsidP="00B549C3">
      <w:pPr>
        <w:rPr>
          <w:sz w:val="36"/>
        </w:rPr>
      </w:pPr>
    </w:p>
    <w:p w:rsidR="000E68EF" w:rsidRPr="0070283A" w:rsidRDefault="000E68EF" w:rsidP="00B549C3">
      <w:pPr>
        <w:rPr>
          <w:sz w:val="36"/>
        </w:rPr>
      </w:pPr>
    </w:p>
    <w:p w:rsidR="000E68EF" w:rsidRPr="005C7E7B" w:rsidRDefault="000E68EF" w:rsidP="000E68EF">
      <w:pPr>
        <w:rPr>
          <w:b/>
          <w:i/>
          <w:sz w:val="36"/>
          <w:szCs w:val="24"/>
        </w:rPr>
      </w:pPr>
    </w:p>
    <w:p w:rsidR="000E68EF" w:rsidRPr="005C7E7B" w:rsidRDefault="000E68EF" w:rsidP="000E68EF">
      <w:pPr>
        <w:rPr>
          <w:b/>
          <w:i/>
          <w:sz w:val="36"/>
          <w:szCs w:val="24"/>
        </w:rPr>
      </w:pPr>
    </w:p>
    <w:p w:rsidR="000E68EF" w:rsidRPr="005C7E7B" w:rsidRDefault="000E68EF" w:rsidP="000E68EF">
      <w:pPr>
        <w:rPr>
          <w:b/>
          <w:i/>
          <w:sz w:val="36"/>
          <w:szCs w:val="24"/>
        </w:rPr>
      </w:pPr>
    </w:p>
    <w:p w:rsidR="000E68EF" w:rsidRPr="005C7E7B" w:rsidRDefault="000E68EF" w:rsidP="000E68EF">
      <w:pPr>
        <w:rPr>
          <w:b/>
          <w:i/>
          <w:sz w:val="36"/>
          <w:szCs w:val="24"/>
        </w:rPr>
      </w:pPr>
    </w:p>
    <w:p w:rsidR="000E68EF" w:rsidRPr="005C7E7B" w:rsidRDefault="000E68EF" w:rsidP="000E68EF">
      <w:pPr>
        <w:rPr>
          <w:b/>
          <w:i/>
          <w:sz w:val="36"/>
          <w:szCs w:val="24"/>
        </w:rPr>
      </w:pPr>
    </w:p>
    <w:p w:rsidR="000E68EF" w:rsidRPr="005C7E7B" w:rsidRDefault="000E68EF" w:rsidP="000E68EF">
      <w:pPr>
        <w:rPr>
          <w:b/>
          <w:i/>
          <w:sz w:val="36"/>
          <w:szCs w:val="24"/>
        </w:rPr>
      </w:pPr>
    </w:p>
    <w:p w:rsidR="000E68EF" w:rsidRDefault="000E68EF" w:rsidP="000E68EF">
      <w:pPr>
        <w:rPr>
          <w:b/>
          <w:i/>
          <w:sz w:val="36"/>
          <w:szCs w:val="24"/>
        </w:rPr>
      </w:pPr>
    </w:p>
    <w:p w:rsidR="000E68EF" w:rsidRDefault="000E68EF" w:rsidP="000E68EF">
      <w:pPr>
        <w:rPr>
          <w:b/>
          <w:i/>
          <w:sz w:val="24"/>
          <w:szCs w:val="24"/>
        </w:rPr>
      </w:pPr>
    </w:p>
    <w:p w:rsidR="000E68EF" w:rsidRDefault="000E68EF" w:rsidP="000E68EF">
      <w:pPr>
        <w:rPr>
          <w:b/>
          <w:i/>
          <w:sz w:val="24"/>
          <w:szCs w:val="24"/>
        </w:rPr>
      </w:pPr>
    </w:p>
    <w:p w:rsidR="000E68EF" w:rsidRDefault="000E68EF" w:rsidP="000E68EF">
      <w:pPr>
        <w:rPr>
          <w:b/>
          <w:i/>
          <w:sz w:val="24"/>
          <w:szCs w:val="24"/>
        </w:rPr>
      </w:pPr>
    </w:p>
    <w:p w:rsidR="000E68EF" w:rsidRDefault="000E68EF" w:rsidP="000E68EF">
      <w:pPr>
        <w:rPr>
          <w:b/>
          <w:i/>
          <w:sz w:val="24"/>
          <w:szCs w:val="24"/>
        </w:rPr>
      </w:pPr>
    </w:p>
    <w:p w:rsidR="000E68EF" w:rsidRDefault="000E68EF" w:rsidP="000E68EF">
      <w:pPr>
        <w:rPr>
          <w:b/>
          <w:i/>
          <w:sz w:val="24"/>
          <w:szCs w:val="24"/>
        </w:rPr>
      </w:pPr>
    </w:p>
    <w:p w:rsidR="000E68EF" w:rsidRDefault="000E68EF" w:rsidP="000E68EF">
      <w:pPr>
        <w:rPr>
          <w:b/>
          <w:i/>
          <w:sz w:val="24"/>
          <w:szCs w:val="24"/>
        </w:rPr>
      </w:pPr>
    </w:p>
    <w:p w:rsidR="000E68EF" w:rsidRDefault="000E68EF" w:rsidP="000E68EF">
      <w:pPr>
        <w:rPr>
          <w:b/>
          <w:i/>
          <w:sz w:val="24"/>
          <w:szCs w:val="24"/>
        </w:rPr>
      </w:pPr>
    </w:p>
    <w:p w:rsidR="000E68EF" w:rsidRDefault="000E68EF" w:rsidP="000E68EF">
      <w:pPr>
        <w:rPr>
          <w:b/>
          <w:i/>
          <w:sz w:val="24"/>
          <w:szCs w:val="24"/>
        </w:rPr>
      </w:pPr>
    </w:p>
    <w:p w:rsidR="000E68EF" w:rsidRDefault="000E68EF" w:rsidP="000E68EF">
      <w:pPr>
        <w:rPr>
          <w:b/>
          <w:i/>
          <w:sz w:val="24"/>
          <w:szCs w:val="24"/>
        </w:rPr>
      </w:pPr>
    </w:p>
    <w:p w:rsidR="000E68EF" w:rsidRDefault="000E68EF" w:rsidP="000E68EF">
      <w:pPr>
        <w:rPr>
          <w:b/>
          <w:i/>
          <w:sz w:val="24"/>
          <w:szCs w:val="24"/>
        </w:rPr>
      </w:pPr>
      <w:r w:rsidRPr="005C7E7B">
        <w:rPr>
          <w:b/>
          <w:noProof/>
          <w:color w:val="FF0000"/>
          <w:sz w:val="44"/>
          <w:lang w:eastAsia="it-IT"/>
        </w:rPr>
        <w:drawing>
          <wp:anchor distT="0" distB="0" distL="114300" distR="114300" simplePos="0" relativeHeight="251704320" behindDoc="1" locked="0" layoutInCell="1" allowOverlap="1" wp14:anchorId="43805F2E" wp14:editId="2ED033D7">
            <wp:simplePos x="1917290" y="4129548"/>
            <wp:positionH relativeFrom="margin">
              <wp:align>center</wp:align>
            </wp:positionH>
            <wp:positionV relativeFrom="margin">
              <wp:align>top</wp:align>
            </wp:positionV>
            <wp:extent cx="3169920" cy="1090295"/>
            <wp:effectExtent l="0" t="0" r="0" b="0"/>
            <wp:wrapSquare wrapText="bothSides"/>
            <wp:docPr id="14" name="Immagine 14" descr="C:\Users\laura.arici\Desktop\GMA-on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a.arici\Desktop\GMA-onlu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8EF" w:rsidRDefault="000E68EF" w:rsidP="000E68EF">
      <w:pPr>
        <w:rPr>
          <w:b/>
          <w:i/>
          <w:sz w:val="24"/>
          <w:szCs w:val="24"/>
        </w:rPr>
      </w:pPr>
    </w:p>
    <w:p w:rsidR="000E68EF" w:rsidRDefault="000E68EF" w:rsidP="000E68EF">
      <w:pPr>
        <w:rPr>
          <w:b/>
          <w:i/>
          <w:sz w:val="24"/>
          <w:szCs w:val="24"/>
        </w:rPr>
      </w:pPr>
    </w:p>
    <w:p w:rsidR="000E68EF" w:rsidRDefault="000E68EF" w:rsidP="000E68EF">
      <w:pPr>
        <w:rPr>
          <w:b/>
          <w:i/>
          <w:sz w:val="24"/>
          <w:szCs w:val="24"/>
        </w:rPr>
      </w:pPr>
    </w:p>
    <w:p w:rsidR="000E68EF" w:rsidRDefault="000E68EF" w:rsidP="000E68EF">
      <w:pPr>
        <w:rPr>
          <w:b/>
          <w:i/>
          <w:sz w:val="24"/>
          <w:szCs w:val="24"/>
        </w:rPr>
      </w:pPr>
    </w:p>
    <w:p w:rsidR="000E68EF" w:rsidRDefault="000E68EF" w:rsidP="000E68EF">
      <w:pPr>
        <w:rPr>
          <w:b/>
          <w:i/>
          <w:sz w:val="24"/>
          <w:szCs w:val="24"/>
        </w:rPr>
      </w:pPr>
    </w:p>
    <w:p w:rsidR="000E68EF" w:rsidRDefault="000E68EF" w:rsidP="000E68EF">
      <w:pPr>
        <w:rPr>
          <w:b/>
          <w:i/>
          <w:sz w:val="24"/>
          <w:szCs w:val="24"/>
        </w:rPr>
      </w:pPr>
    </w:p>
    <w:p w:rsidR="000E68EF" w:rsidRDefault="000E68EF" w:rsidP="000E68EF">
      <w:pPr>
        <w:rPr>
          <w:b/>
          <w:i/>
          <w:sz w:val="24"/>
          <w:szCs w:val="24"/>
        </w:rPr>
      </w:pPr>
    </w:p>
    <w:p w:rsidR="000E68EF" w:rsidRDefault="000E68EF" w:rsidP="000E68EF">
      <w:pPr>
        <w:rPr>
          <w:b/>
          <w:i/>
          <w:sz w:val="24"/>
          <w:szCs w:val="24"/>
        </w:rPr>
      </w:pPr>
    </w:p>
    <w:p w:rsidR="000E68EF" w:rsidRDefault="000E68EF" w:rsidP="000E68EF">
      <w:pPr>
        <w:rPr>
          <w:b/>
          <w:i/>
          <w:sz w:val="24"/>
          <w:szCs w:val="24"/>
        </w:rPr>
      </w:pPr>
    </w:p>
    <w:p w:rsidR="000E68EF" w:rsidRDefault="000E68EF" w:rsidP="000E68EF">
      <w:pPr>
        <w:rPr>
          <w:b/>
          <w:i/>
          <w:sz w:val="24"/>
          <w:szCs w:val="24"/>
        </w:rPr>
      </w:pPr>
    </w:p>
    <w:p w:rsidR="000E68EF" w:rsidRDefault="000E68EF" w:rsidP="000E68EF">
      <w:pPr>
        <w:rPr>
          <w:b/>
          <w:i/>
          <w:sz w:val="24"/>
          <w:szCs w:val="24"/>
        </w:rPr>
      </w:pPr>
    </w:p>
    <w:p w:rsidR="000E68EF" w:rsidRPr="00B549C3" w:rsidRDefault="000E68EF" w:rsidP="000E68EF">
      <w:pPr>
        <w:rPr>
          <w:b/>
          <w:i/>
          <w:sz w:val="24"/>
          <w:szCs w:val="24"/>
        </w:rPr>
      </w:pPr>
      <w:r w:rsidRPr="00B549C3">
        <w:rPr>
          <w:b/>
          <w:i/>
          <w:sz w:val="24"/>
          <w:szCs w:val="24"/>
        </w:rPr>
        <w:t xml:space="preserve">Per informazioni e approfondimenti: </w:t>
      </w:r>
    </w:p>
    <w:p w:rsidR="000E68EF" w:rsidRDefault="000E68EF" w:rsidP="000E68EF">
      <w:pPr>
        <w:rPr>
          <w:sz w:val="32"/>
        </w:rPr>
      </w:pPr>
    </w:p>
    <w:p w:rsidR="000E68EF" w:rsidRDefault="000E68EF" w:rsidP="000E68EF">
      <w:pPr>
        <w:rPr>
          <w:sz w:val="32"/>
        </w:rPr>
      </w:pPr>
    </w:p>
    <w:p w:rsidR="000E68EF" w:rsidRPr="005C7E7B" w:rsidRDefault="000E68EF" w:rsidP="000E68EF">
      <w:pPr>
        <w:rPr>
          <w:sz w:val="32"/>
        </w:rPr>
      </w:pPr>
      <w:r w:rsidRPr="005C7E7B">
        <w:rPr>
          <w:sz w:val="32"/>
        </w:rPr>
        <w:t xml:space="preserve">Via </w:t>
      </w:r>
      <w:proofErr w:type="spellStart"/>
      <w:r w:rsidRPr="005C7E7B">
        <w:rPr>
          <w:sz w:val="32"/>
        </w:rPr>
        <w:t>Luppia</w:t>
      </w:r>
      <w:proofErr w:type="spellEnd"/>
      <w:r w:rsidRPr="005C7E7B">
        <w:rPr>
          <w:sz w:val="32"/>
        </w:rPr>
        <w:t xml:space="preserve"> Alberi 1 35044 Montagnana</w:t>
      </w:r>
    </w:p>
    <w:p w:rsidR="000E68EF" w:rsidRPr="0070283A" w:rsidRDefault="000E68EF" w:rsidP="000E68EF">
      <w:pPr>
        <w:rPr>
          <w:sz w:val="32"/>
        </w:rPr>
      </w:pPr>
      <w:r w:rsidRPr="0070283A">
        <w:rPr>
          <w:sz w:val="32"/>
        </w:rPr>
        <w:t>Tel. 0429/800830 web: gmagma.org</w:t>
      </w:r>
    </w:p>
    <w:p w:rsidR="000E68EF" w:rsidRDefault="000E68EF" w:rsidP="000E68EF">
      <w:pPr>
        <w:rPr>
          <w:sz w:val="32"/>
          <w:lang w:val="en-US"/>
        </w:rPr>
      </w:pPr>
      <w:proofErr w:type="gramStart"/>
      <w:r w:rsidRPr="0037459C">
        <w:rPr>
          <w:sz w:val="32"/>
          <w:lang w:val="en-US"/>
        </w:rPr>
        <w:t>mail</w:t>
      </w:r>
      <w:proofErr w:type="gramEnd"/>
      <w:r w:rsidRPr="0037459C">
        <w:rPr>
          <w:sz w:val="32"/>
          <w:lang w:val="en-US"/>
        </w:rPr>
        <w:t xml:space="preserve">:  </w:t>
      </w:r>
      <w:hyperlink r:id="rId18" w:history="1">
        <w:r w:rsidRPr="001779EC">
          <w:rPr>
            <w:rStyle w:val="Collegamentoipertestuale"/>
            <w:sz w:val="32"/>
            <w:lang w:val="en-US"/>
          </w:rPr>
          <w:t>gma@gmagma.org</w:t>
        </w:r>
      </w:hyperlink>
    </w:p>
    <w:p w:rsidR="000E68EF" w:rsidRDefault="000E68EF" w:rsidP="000E68EF">
      <w:pPr>
        <w:rPr>
          <w:sz w:val="32"/>
          <w:lang w:val="en-US"/>
        </w:rPr>
      </w:pPr>
    </w:p>
    <w:p w:rsidR="000E68EF" w:rsidRPr="0037459C" w:rsidRDefault="000E68EF" w:rsidP="00B549C3">
      <w:pPr>
        <w:rPr>
          <w:sz w:val="36"/>
          <w:lang w:val="en-US"/>
        </w:rPr>
      </w:pPr>
    </w:p>
    <w:sectPr w:rsidR="000E68EF" w:rsidRPr="0037459C" w:rsidSect="00442FDF">
      <w:footerReference w:type="default" r:id="rId19"/>
      <w:type w:val="continuous"/>
      <w:pgSz w:w="11906" w:h="16838" w:code="9"/>
      <w:pgMar w:top="1417" w:right="1134" w:bottom="1134" w:left="1134" w:header="708" w:footer="708" w:gutter="0"/>
      <w:pgBorders w:offsetFrom="page">
        <w:top w:val="single" w:sz="4" w:space="24" w:color="2E74B5" w:themeColor="accent1" w:themeShade="BF" w:shadow="1"/>
        <w:left w:val="single" w:sz="4" w:space="24" w:color="2E74B5" w:themeColor="accent1" w:themeShade="BF" w:shadow="1"/>
        <w:bottom w:val="single" w:sz="4" w:space="24" w:color="2E74B5" w:themeColor="accent1" w:themeShade="BF" w:shadow="1"/>
        <w:right w:val="single" w:sz="4" w:space="24" w:color="2E74B5" w:themeColor="accent1" w:themeShade="BF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0F2" w:rsidRDefault="002F60F2" w:rsidP="007808E0">
      <w:r>
        <w:separator/>
      </w:r>
    </w:p>
  </w:endnote>
  <w:endnote w:type="continuationSeparator" w:id="0">
    <w:p w:rsidR="002F60F2" w:rsidRDefault="002F60F2" w:rsidP="00780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6352039"/>
      <w:docPartObj>
        <w:docPartGallery w:val="Page Numbers (Bottom of Page)"/>
        <w:docPartUnique/>
      </w:docPartObj>
    </w:sdtPr>
    <w:sdtEndPr/>
    <w:sdtContent>
      <w:p w:rsidR="000E4AA8" w:rsidRDefault="000E4AA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A67">
          <w:rPr>
            <w:noProof/>
          </w:rPr>
          <w:t>9</w:t>
        </w:r>
        <w:r>
          <w:fldChar w:fldCharType="end"/>
        </w:r>
      </w:p>
    </w:sdtContent>
  </w:sdt>
  <w:p w:rsidR="000E4AA8" w:rsidRDefault="000E4AA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3467877"/>
      <w:docPartObj>
        <w:docPartGallery w:val="Page Numbers (Bottom of Page)"/>
        <w:docPartUnique/>
      </w:docPartObj>
    </w:sdtPr>
    <w:sdtEndPr/>
    <w:sdtContent>
      <w:p w:rsidR="004575BD" w:rsidRDefault="004575BD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A67">
          <w:rPr>
            <w:noProof/>
          </w:rPr>
          <w:t>10</w:t>
        </w:r>
        <w:r>
          <w:fldChar w:fldCharType="end"/>
        </w:r>
      </w:p>
    </w:sdtContent>
  </w:sdt>
  <w:p w:rsidR="004575BD" w:rsidRDefault="004575BD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5264241"/>
      <w:docPartObj>
        <w:docPartGallery w:val="Page Numbers (Bottom of Page)"/>
        <w:docPartUnique/>
      </w:docPartObj>
    </w:sdtPr>
    <w:sdtEndPr/>
    <w:sdtContent>
      <w:p w:rsidR="002F60F2" w:rsidRDefault="002F60F2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A67">
          <w:rPr>
            <w:noProof/>
          </w:rPr>
          <w:t>12</w:t>
        </w:r>
        <w:r>
          <w:fldChar w:fldCharType="end"/>
        </w:r>
      </w:p>
    </w:sdtContent>
  </w:sdt>
  <w:p w:rsidR="002F60F2" w:rsidRDefault="002F60F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0F2" w:rsidRDefault="002F60F2" w:rsidP="007808E0">
      <w:r>
        <w:separator/>
      </w:r>
    </w:p>
  </w:footnote>
  <w:footnote w:type="continuationSeparator" w:id="0">
    <w:p w:rsidR="002F60F2" w:rsidRDefault="002F60F2" w:rsidP="007808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1A0092"/>
    <w:multiLevelType w:val="hybridMultilevel"/>
    <w:tmpl w:val="42A41330"/>
    <w:lvl w:ilvl="0" w:tplc="0410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4E52631"/>
    <w:multiLevelType w:val="hybridMultilevel"/>
    <w:tmpl w:val="BBC286B4"/>
    <w:lvl w:ilvl="0" w:tplc="DBE813B4">
      <w:numFmt w:val="bullet"/>
      <w:lvlText w:val="-"/>
      <w:lvlJc w:val="left"/>
      <w:pPr>
        <w:ind w:left="786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72C7F7D"/>
    <w:multiLevelType w:val="hybridMultilevel"/>
    <w:tmpl w:val="5C6C2CAE"/>
    <w:lvl w:ilvl="0" w:tplc="DBE813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7744F"/>
    <w:multiLevelType w:val="hybridMultilevel"/>
    <w:tmpl w:val="D84EABEA"/>
    <w:lvl w:ilvl="0" w:tplc="041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E8301A3"/>
    <w:multiLevelType w:val="hybridMultilevel"/>
    <w:tmpl w:val="6756EC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C33C1C"/>
    <w:multiLevelType w:val="hybridMultilevel"/>
    <w:tmpl w:val="81AE54EC"/>
    <w:lvl w:ilvl="0" w:tplc="DBE813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A163C"/>
    <w:multiLevelType w:val="hybridMultilevel"/>
    <w:tmpl w:val="4FEC6EA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1C6514"/>
    <w:multiLevelType w:val="hybridMultilevel"/>
    <w:tmpl w:val="E7844E72"/>
    <w:lvl w:ilvl="0" w:tplc="DBE813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DA66F1"/>
    <w:multiLevelType w:val="hybridMultilevel"/>
    <w:tmpl w:val="D304F408"/>
    <w:lvl w:ilvl="0" w:tplc="DBE813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12659D"/>
    <w:multiLevelType w:val="hybridMultilevel"/>
    <w:tmpl w:val="12C44300"/>
    <w:lvl w:ilvl="0" w:tplc="DBE813B4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79AE617A"/>
    <w:multiLevelType w:val="hybridMultilevel"/>
    <w:tmpl w:val="965CDE28"/>
    <w:lvl w:ilvl="0" w:tplc="0410000D">
      <w:start w:val="1"/>
      <w:numFmt w:val="bullet"/>
      <w:lvlText w:val=""/>
      <w:lvlJc w:val="left"/>
      <w:pPr>
        <w:ind w:left="248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1" w15:restartNumberingAfterBreak="0">
    <w:nsid w:val="7FCD3C9D"/>
    <w:multiLevelType w:val="hybridMultilevel"/>
    <w:tmpl w:val="0E1A3AE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2"/>
  </w:num>
  <w:num w:numId="5">
    <w:abstractNumId w:val="8"/>
  </w:num>
  <w:num w:numId="6">
    <w:abstractNumId w:val="9"/>
  </w:num>
  <w:num w:numId="7">
    <w:abstractNumId w:val="5"/>
  </w:num>
  <w:num w:numId="8">
    <w:abstractNumId w:val="10"/>
  </w:num>
  <w:num w:numId="9">
    <w:abstractNumId w:val="0"/>
  </w:num>
  <w:num w:numId="10">
    <w:abstractNumId w:val="11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2D3"/>
    <w:rsid w:val="00002100"/>
    <w:rsid w:val="00012E05"/>
    <w:rsid w:val="00023370"/>
    <w:rsid w:val="00037F93"/>
    <w:rsid w:val="0004449D"/>
    <w:rsid w:val="000663A9"/>
    <w:rsid w:val="0007533C"/>
    <w:rsid w:val="00085C6C"/>
    <w:rsid w:val="00086C5A"/>
    <w:rsid w:val="00087146"/>
    <w:rsid w:val="00093B32"/>
    <w:rsid w:val="000B297A"/>
    <w:rsid w:val="000C30B4"/>
    <w:rsid w:val="000C702A"/>
    <w:rsid w:val="000E3301"/>
    <w:rsid w:val="000E4AA8"/>
    <w:rsid w:val="000E68EF"/>
    <w:rsid w:val="000F296C"/>
    <w:rsid w:val="000F6631"/>
    <w:rsid w:val="00103800"/>
    <w:rsid w:val="00106744"/>
    <w:rsid w:val="00123AD4"/>
    <w:rsid w:val="001266EB"/>
    <w:rsid w:val="00137053"/>
    <w:rsid w:val="00161237"/>
    <w:rsid w:val="00162774"/>
    <w:rsid w:val="0016408C"/>
    <w:rsid w:val="00167653"/>
    <w:rsid w:val="001832CE"/>
    <w:rsid w:val="001952D3"/>
    <w:rsid w:val="001A0EBA"/>
    <w:rsid w:val="001B10F8"/>
    <w:rsid w:val="001B14CA"/>
    <w:rsid w:val="001B7FE2"/>
    <w:rsid w:val="001C1549"/>
    <w:rsid w:val="001E4640"/>
    <w:rsid w:val="001F481F"/>
    <w:rsid w:val="00200039"/>
    <w:rsid w:val="00222D0E"/>
    <w:rsid w:val="002340F6"/>
    <w:rsid w:val="00234880"/>
    <w:rsid w:val="00290F8D"/>
    <w:rsid w:val="0029281E"/>
    <w:rsid w:val="002E0124"/>
    <w:rsid w:val="002E79F0"/>
    <w:rsid w:val="002F60F2"/>
    <w:rsid w:val="00302AB0"/>
    <w:rsid w:val="003042D2"/>
    <w:rsid w:val="00311365"/>
    <w:rsid w:val="00317C1B"/>
    <w:rsid w:val="0032070B"/>
    <w:rsid w:val="003222C1"/>
    <w:rsid w:val="0037459C"/>
    <w:rsid w:val="00380A99"/>
    <w:rsid w:val="00383A1A"/>
    <w:rsid w:val="00391888"/>
    <w:rsid w:val="00392D2A"/>
    <w:rsid w:val="003A1A86"/>
    <w:rsid w:val="003B2B8C"/>
    <w:rsid w:val="003B5915"/>
    <w:rsid w:val="003D21A9"/>
    <w:rsid w:val="00404C56"/>
    <w:rsid w:val="00405092"/>
    <w:rsid w:val="0043107E"/>
    <w:rsid w:val="00431CCD"/>
    <w:rsid w:val="004326EE"/>
    <w:rsid w:val="00442FDF"/>
    <w:rsid w:val="00445F5F"/>
    <w:rsid w:val="004575BD"/>
    <w:rsid w:val="00462863"/>
    <w:rsid w:val="00466772"/>
    <w:rsid w:val="00476B93"/>
    <w:rsid w:val="004803DD"/>
    <w:rsid w:val="00480F5D"/>
    <w:rsid w:val="004826AC"/>
    <w:rsid w:val="004A4C62"/>
    <w:rsid w:val="004B4CA4"/>
    <w:rsid w:val="004C087F"/>
    <w:rsid w:val="004C747F"/>
    <w:rsid w:val="004E3D7B"/>
    <w:rsid w:val="004F7409"/>
    <w:rsid w:val="005167BA"/>
    <w:rsid w:val="00517BA5"/>
    <w:rsid w:val="0053233C"/>
    <w:rsid w:val="005C7E7B"/>
    <w:rsid w:val="005D3B54"/>
    <w:rsid w:val="005D5696"/>
    <w:rsid w:val="00613720"/>
    <w:rsid w:val="00626429"/>
    <w:rsid w:val="0063141B"/>
    <w:rsid w:val="00633886"/>
    <w:rsid w:val="006432ED"/>
    <w:rsid w:val="00647D89"/>
    <w:rsid w:val="006548A3"/>
    <w:rsid w:val="00683E89"/>
    <w:rsid w:val="00697031"/>
    <w:rsid w:val="006A5F66"/>
    <w:rsid w:val="006A6994"/>
    <w:rsid w:val="006B285B"/>
    <w:rsid w:val="006D7208"/>
    <w:rsid w:val="0070283A"/>
    <w:rsid w:val="0075145D"/>
    <w:rsid w:val="007808E0"/>
    <w:rsid w:val="00783BC5"/>
    <w:rsid w:val="00792291"/>
    <w:rsid w:val="007A5B3B"/>
    <w:rsid w:val="007B508C"/>
    <w:rsid w:val="007C0F41"/>
    <w:rsid w:val="007C29C5"/>
    <w:rsid w:val="007C4B56"/>
    <w:rsid w:val="007D0770"/>
    <w:rsid w:val="007D49DC"/>
    <w:rsid w:val="007E2257"/>
    <w:rsid w:val="007F0298"/>
    <w:rsid w:val="007F0674"/>
    <w:rsid w:val="007F0B4C"/>
    <w:rsid w:val="007F2063"/>
    <w:rsid w:val="00816C21"/>
    <w:rsid w:val="008200B4"/>
    <w:rsid w:val="0083033B"/>
    <w:rsid w:val="00834607"/>
    <w:rsid w:val="00836ECB"/>
    <w:rsid w:val="00874826"/>
    <w:rsid w:val="008A73B5"/>
    <w:rsid w:val="008C241E"/>
    <w:rsid w:val="008C3479"/>
    <w:rsid w:val="008C48FD"/>
    <w:rsid w:val="008D5A62"/>
    <w:rsid w:val="008E2B68"/>
    <w:rsid w:val="00945A86"/>
    <w:rsid w:val="00963AEC"/>
    <w:rsid w:val="00980735"/>
    <w:rsid w:val="00982A17"/>
    <w:rsid w:val="00991FA2"/>
    <w:rsid w:val="009B163C"/>
    <w:rsid w:val="009C53B7"/>
    <w:rsid w:val="009C726E"/>
    <w:rsid w:val="009C7BEA"/>
    <w:rsid w:val="009E1CA0"/>
    <w:rsid w:val="009F4CFB"/>
    <w:rsid w:val="00A014C8"/>
    <w:rsid w:val="00A11D56"/>
    <w:rsid w:val="00A17CB6"/>
    <w:rsid w:val="00A2230A"/>
    <w:rsid w:val="00A26830"/>
    <w:rsid w:val="00A34E2E"/>
    <w:rsid w:val="00A674F6"/>
    <w:rsid w:val="00A74557"/>
    <w:rsid w:val="00A840E7"/>
    <w:rsid w:val="00A858FF"/>
    <w:rsid w:val="00A90415"/>
    <w:rsid w:val="00A966C5"/>
    <w:rsid w:val="00A97BEF"/>
    <w:rsid w:val="00AA1FCA"/>
    <w:rsid w:val="00AD662F"/>
    <w:rsid w:val="00AF61AE"/>
    <w:rsid w:val="00B00366"/>
    <w:rsid w:val="00B266B4"/>
    <w:rsid w:val="00B340D8"/>
    <w:rsid w:val="00B549C3"/>
    <w:rsid w:val="00B67F21"/>
    <w:rsid w:val="00B74DC0"/>
    <w:rsid w:val="00B9339D"/>
    <w:rsid w:val="00BB4ECB"/>
    <w:rsid w:val="00BC0EC6"/>
    <w:rsid w:val="00BC5E2D"/>
    <w:rsid w:val="00BC75ED"/>
    <w:rsid w:val="00BD4A4D"/>
    <w:rsid w:val="00BD776A"/>
    <w:rsid w:val="00BD7E58"/>
    <w:rsid w:val="00BF6E1E"/>
    <w:rsid w:val="00C226A8"/>
    <w:rsid w:val="00C26D93"/>
    <w:rsid w:val="00C40DA4"/>
    <w:rsid w:val="00C423FD"/>
    <w:rsid w:val="00C51ECC"/>
    <w:rsid w:val="00CA01EF"/>
    <w:rsid w:val="00CA4B70"/>
    <w:rsid w:val="00CB3D33"/>
    <w:rsid w:val="00CB6AFF"/>
    <w:rsid w:val="00CC65C2"/>
    <w:rsid w:val="00CE4BE4"/>
    <w:rsid w:val="00CE60FD"/>
    <w:rsid w:val="00D05593"/>
    <w:rsid w:val="00D07505"/>
    <w:rsid w:val="00D10E03"/>
    <w:rsid w:val="00D172C7"/>
    <w:rsid w:val="00D24CF9"/>
    <w:rsid w:val="00D25201"/>
    <w:rsid w:val="00D32322"/>
    <w:rsid w:val="00D35307"/>
    <w:rsid w:val="00D457DE"/>
    <w:rsid w:val="00D64FEF"/>
    <w:rsid w:val="00D67736"/>
    <w:rsid w:val="00D81608"/>
    <w:rsid w:val="00D83AB0"/>
    <w:rsid w:val="00D936C8"/>
    <w:rsid w:val="00D93777"/>
    <w:rsid w:val="00DA7BF1"/>
    <w:rsid w:val="00DC49B3"/>
    <w:rsid w:val="00E03DC3"/>
    <w:rsid w:val="00E326CE"/>
    <w:rsid w:val="00E34DC0"/>
    <w:rsid w:val="00E52DEA"/>
    <w:rsid w:val="00E60A70"/>
    <w:rsid w:val="00E647EC"/>
    <w:rsid w:val="00E80F17"/>
    <w:rsid w:val="00E87CCE"/>
    <w:rsid w:val="00E97A4E"/>
    <w:rsid w:val="00EA37C7"/>
    <w:rsid w:val="00ED48EE"/>
    <w:rsid w:val="00EE17B4"/>
    <w:rsid w:val="00EE1B08"/>
    <w:rsid w:val="00EE1BCE"/>
    <w:rsid w:val="00EE2A67"/>
    <w:rsid w:val="00F04D95"/>
    <w:rsid w:val="00F16FC8"/>
    <w:rsid w:val="00F25CC7"/>
    <w:rsid w:val="00F478AB"/>
    <w:rsid w:val="00F47968"/>
    <w:rsid w:val="00F62238"/>
    <w:rsid w:val="00F701AB"/>
    <w:rsid w:val="00F8704D"/>
    <w:rsid w:val="00FA22D7"/>
    <w:rsid w:val="00FA2F13"/>
    <w:rsid w:val="00FB2F4F"/>
    <w:rsid w:val="00FB66CC"/>
    <w:rsid w:val="00FC0DB4"/>
    <w:rsid w:val="00FD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21198B-5225-4739-BA80-7599B4FD4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952D3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952D3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A97BEF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642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6429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808E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08E0"/>
  </w:style>
  <w:style w:type="paragraph" w:styleId="Pidipagina">
    <w:name w:val="footer"/>
    <w:basedOn w:val="Normale"/>
    <w:link w:val="PidipaginaCarattere"/>
    <w:uiPriority w:val="99"/>
    <w:unhideWhenUsed/>
    <w:rsid w:val="007808E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08E0"/>
  </w:style>
  <w:style w:type="character" w:styleId="Enfasigrassetto">
    <w:name w:val="Strong"/>
    <w:basedOn w:val="Carpredefinitoparagrafo"/>
    <w:uiPriority w:val="22"/>
    <w:qFormat/>
    <w:rsid w:val="00E87CCE"/>
    <w:rPr>
      <w:b/>
      <w:bCs/>
    </w:rPr>
  </w:style>
  <w:style w:type="paragraph" w:styleId="NormaleWeb">
    <w:name w:val="Normal (Web)"/>
    <w:basedOn w:val="Normale"/>
    <w:uiPriority w:val="99"/>
    <w:unhideWhenUsed/>
    <w:rsid w:val="0039188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8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mailto:gma@gmagma.or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aics.gov.it/wp-content/uploads/2018/04/strategia-ECG-2018.pdf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486B7-D290-40A6-8838-3C429BAD0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12</Pages>
  <Words>1116</Words>
  <Characters>6365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Arici</dc:creator>
  <cp:keywords/>
  <dc:description/>
  <cp:lastModifiedBy>Volont3 Volont3</cp:lastModifiedBy>
  <cp:revision>49</cp:revision>
  <cp:lastPrinted>2020-09-09T15:09:00Z</cp:lastPrinted>
  <dcterms:created xsi:type="dcterms:W3CDTF">2019-08-19T14:17:00Z</dcterms:created>
  <dcterms:modified xsi:type="dcterms:W3CDTF">2020-09-09T15:15:00Z</dcterms:modified>
</cp:coreProperties>
</file>